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3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975"/>
        <w:gridCol w:w="2002"/>
        <w:gridCol w:w="1418"/>
        <w:gridCol w:w="425"/>
        <w:gridCol w:w="2977"/>
        <w:gridCol w:w="1701"/>
        <w:gridCol w:w="2977"/>
        <w:gridCol w:w="1417"/>
        <w:gridCol w:w="1418"/>
        <w:gridCol w:w="160"/>
      </w:tblGrid>
      <w:tr w:rsidR="00780911" w:rsidRPr="008912FF" w14:paraId="125D1444" w14:textId="5C2D6416" w:rsidTr="00B75E2E">
        <w:trPr>
          <w:gridAfter w:val="1"/>
          <w:wAfter w:w="160" w:type="dxa"/>
          <w:trHeight w:val="900"/>
        </w:trPr>
        <w:tc>
          <w:tcPr>
            <w:tcW w:w="15713" w:type="dxa"/>
            <w:gridSpan w:val="10"/>
            <w:shd w:val="clear" w:color="auto" w:fill="D9D9D9" w:themeFill="background1" w:themeFillShade="D9"/>
          </w:tcPr>
          <w:p w14:paraId="2C2AEB2F" w14:textId="46A960A4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  <w:t xml:space="preserve">Lokalne kryteria wyboru </w:t>
            </w:r>
          </w:p>
          <w:p w14:paraId="058D21FA" w14:textId="77777777" w:rsidR="00780911" w:rsidRPr="003C5714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  <w:t>dla operacji składanych przez podmioty inne niż LGD, z wyłączeniem projektów grantowych</w:t>
            </w:r>
          </w:p>
        </w:tc>
      </w:tr>
      <w:tr w:rsidR="00780911" w:rsidRPr="008912FF" w14:paraId="7531B3BB" w14:textId="539276F7" w:rsidTr="006B74AB">
        <w:trPr>
          <w:gridAfter w:val="1"/>
          <w:wAfter w:w="160" w:type="dxa"/>
          <w:trHeight w:val="3570"/>
        </w:trPr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7FE6BEE7" w14:textId="53847888" w:rsidR="00780911" w:rsidRPr="003C5714" w:rsidRDefault="00780911" w:rsidP="00D3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975" w:type="dxa"/>
            <w:shd w:val="clear" w:color="auto" w:fill="F2F2F2" w:themeFill="background1" w:themeFillShade="F2"/>
            <w:noWrap/>
            <w:vAlign w:val="center"/>
            <w:hideMark/>
          </w:tcPr>
          <w:p w14:paraId="17DF4122" w14:textId="2A4A4FDE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  <w:hideMark/>
          </w:tcPr>
          <w:p w14:paraId="6AD27351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269ECC95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Punkty - opis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51B482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14:paraId="72AC83DE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Propozycja sposobu weryfikacji kryterium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8DD07BB" w14:textId="082A0433" w:rsidR="00780911" w:rsidRPr="008912FF" w:rsidRDefault="00780911" w:rsidP="00F6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Wykaz niezbędnych dokumentów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14:paraId="5F4BCB37" w14:textId="526BB3C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Odniesienie do analizy SWOT, wraz ze wskazaniem odniesień do Diagnozy (D), Wniosków ze spotkań (W), Badań (B)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B442C84" w14:textId="510E155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Wskaźniki produktu (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 i rezultatu (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).</w:t>
            </w:r>
          </w:p>
          <w:p w14:paraId="79BFE8A6" w14:textId="29742C6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Komunikacja (K)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24D292E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Przedsięwzięcie</w:t>
            </w:r>
          </w:p>
        </w:tc>
      </w:tr>
      <w:tr w:rsidR="00780911" w:rsidRPr="008912FF" w14:paraId="039D9AB3" w14:textId="77777777" w:rsidTr="006B74AB">
        <w:trPr>
          <w:gridAfter w:val="1"/>
          <w:wAfter w:w="160" w:type="dxa"/>
          <w:trHeight w:val="444"/>
        </w:trPr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772820F9" w14:textId="60A86A15" w:rsidR="00780911" w:rsidRPr="008912FF" w:rsidRDefault="00780911" w:rsidP="006A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75" w:type="dxa"/>
            <w:shd w:val="clear" w:color="auto" w:fill="F2F2F2" w:themeFill="background1" w:themeFillShade="F2"/>
            <w:noWrap/>
            <w:vAlign w:val="center"/>
          </w:tcPr>
          <w:p w14:paraId="5985E319" w14:textId="37FA99AC" w:rsidR="00780911" w:rsidRPr="008912FF" w:rsidRDefault="00780911" w:rsidP="00A8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14:paraId="00660C7B" w14:textId="23E6207F" w:rsidR="00780911" w:rsidRPr="008912FF" w:rsidRDefault="00780911" w:rsidP="006A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5F9685A" w14:textId="4E7966C7" w:rsidR="00780911" w:rsidRPr="008912FF" w:rsidRDefault="00780911" w:rsidP="009B6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C254234" w14:textId="2268B471" w:rsidR="00780911" w:rsidRPr="008912FF" w:rsidRDefault="00780911" w:rsidP="0025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C699045" w14:textId="25DF05DB" w:rsidR="00780911" w:rsidRPr="008912FF" w:rsidRDefault="00780911" w:rsidP="0089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D07690" w14:textId="77F05BE0" w:rsidR="00780911" w:rsidRPr="008912FF" w:rsidRDefault="00780911" w:rsidP="003C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06167CD" w14:textId="5B019EDA" w:rsidR="00780911" w:rsidRPr="008912FF" w:rsidRDefault="007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3D7F61E" w14:textId="68380269" w:rsidR="00780911" w:rsidRPr="008912FF" w:rsidRDefault="007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14:paraId="1F09C427" w14:textId="47C16197" w:rsidR="00780911" w:rsidRPr="008912FF" w:rsidRDefault="0078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</w:tr>
      <w:tr w:rsidR="00780911" w:rsidRPr="008912FF" w14:paraId="7894A29F" w14:textId="2C921D0F" w:rsidTr="006B74AB">
        <w:trPr>
          <w:gridAfter w:val="1"/>
          <w:wAfter w:w="160" w:type="dxa"/>
          <w:trHeight w:val="1389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13C4BC49" w14:textId="78BE61F9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EC90DF7" w14:textId="186E3204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Szkolenia nt. ochrony środowiska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5229681D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których wnioskodawca uczestniczył/a  w szkoleniach nt. ochrony środowiska, zmian klimatycznych, w tym stosowania odnawialnych źródeł energii (OZE)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8C00E5" w14:textId="568184B7" w:rsidR="00780911" w:rsidRPr="008912FF" w:rsidRDefault="00780911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zaświadczenie uczestnictwa w szkoleniu 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B0B1B4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  <w:p w14:paraId="6422FEB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2D93611E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Szkolenia bezpłatne, organizuje LGD. Kryterium weryfikowane na podstawie rejestru  uczestników szkolenia. </w:t>
            </w:r>
          </w:p>
          <w:p w14:paraId="78692C64" w14:textId="3BFB7244" w:rsidR="00780911" w:rsidRPr="00A808F4" w:rsidRDefault="00780911" w:rsidP="00A266B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8F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Uczestnikiem szkolenia powinna być osoba odpowiedzialna za osiągnięcie celów/realizację operacji. LGD sporządza rejestr uczestników i wydaje zaświadczenie uczestnictwa.</w:t>
            </w:r>
            <w:r w:rsidRPr="00A808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D4EE9AD" w14:textId="7A76BF9F" w:rsidR="00780911" w:rsidRPr="00A808F4" w:rsidRDefault="00780911" w:rsidP="00A26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8F4">
              <w:rPr>
                <w:rFonts w:ascii="Times New Roman" w:eastAsia="Calibri" w:hAnsi="Times New Roman" w:cs="Times New Roman"/>
              </w:rPr>
              <w:t xml:space="preserve">Imienne zaświadczenie wydawane jest dla uczestnika szkolenia </w:t>
            </w:r>
            <w:proofErr w:type="spellStart"/>
            <w:r w:rsidRPr="00A808F4">
              <w:rPr>
                <w:rFonts w:ascii="Times New Roman" w:eastAsia="Calibri" w:hAnsi="Times New Roman" w:cs="Times New Roman"/>
              </w:rPr>
              <w:t>wpisan</w:t>
            </w:r>
            <w:proofErr w:type="spellEnd"/>
            <w:r w:rsidRPr="00A808F4">
              <w:rPr>
                <w:rFonts w:ascii="Times New Roman" w:eastAsia="Calibri" w:hAnsi="Times New Roman" w:cs="Times New Roman"/>
              </w:rPr>
              <w:t xml:space="preserve"> ego we </w:t>
            </w:r>
            <w:r w:rsidRPr="00A808F4">
              <w:rPr>
                <w:rFonts w:ascii="Times New Roman" w:eastAsia="Calibri" w:hAnsi="Times New Roman" w:cs="Times New Roman"/>
              </w:rPr>
              <w:lastRenderedPageBreak/>
              <w:t xml:space="preserve">wniosku jako wnioskodawca, pełnomocnik lub osoba do kontaktu. </w:t>
            </w:r>
          </w:p>
          <w:p w14:paraId="0A01882E" w14:textId="1E502A95" w:rsidR="00780911" w:rsidRPr="003C5714" w:rsidRDefault="00780911" w:rsidP="0028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60444B20" w14:textId="117BF08E" w:rsidR="00780911" w:rsidRPr="00A808F4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</w:t>
            </w:r>
            <w:r w:rsidRPr="00A808F4">
              <w:rPr>
                <w:rFonts w:ascii="Times New Roman" w:eastAsia="Times New Roman" w:hAnsi="Times New Roman" w:cs="Times New Roman"/>
                <w:lang w:eastAsia="pl-PL"/>
              </w:rPr>
              <w:t>Zaświadczenie o uczestnictwie w szkoleniu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77D1FCBD" w14:textId="227E3F04" w:rsidR="00780911" w:rsidRPr="003C5714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 (B, W, D). Niska świadomość ekologi</w:t>
            </w: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t>czna mieszkańców związana z przeciwdziałaniem zmianom klimatu,  dotycząca  gospodarki  odpadami (W, B).</w:t>
            </w:r>
          </w:p>
          <w:p w14:paraId="37031B97" w14:textId="6B8EC954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Niski stopień wykorzystania odnawialnych źródeł energii (W).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84DB34C" w14:textId="245673B1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softHyphen/>
              <w:t>_3</w:t>
            </w:r>
          </w:p>
          <w:p w14:paraId="6F6D1DDF" w14:textId="23A11E2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1.2_3</w:t>
            </w:r>
          </w:p>
          <w:p w14:paraId="463022E4" w14:textId="770E7144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2.1_5</w:t>
            </w:r>
          </w:p>
          <w:p w14:paraId="2A598125" w14:textId="001C3944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1.1.1_3</w:t>
            </w:r>
          </w:p>
          <w:p w14:paraId="49892A65" w14:textId="55CD870C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1.1.2_2</w:t>
            </w:r>
          </w:p>
          <w:p w14:paraId="2DFF3852" w14:textId="48C2AAAE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1.2.1_3</w:t>
            </w:r>
          </w:p>
          <w:p w14:paraId="5A3FEEEB" w14:textId="6F1ABCD6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1.2.2_3</w:t>
            </w:r>
          </w:p>
          <w:p w14:paraId="3C63EA3E" w14:textId="6FCB3F99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1.2.3_4</w:t>
            </w:r>
          </w:p>
          <w:p w14:paraId="5BF62757" w14:textId="6353B31C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2.1.2_3</w:t>
            </w:r>
          </w:p>
          <w:p w14:paraId="0D465337" w14:textId="7B511A32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- Szkolenie z zakresu ochrony środowiska  zakończone i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certyfikatem za test (K)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5DF312E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51295BB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3AB185D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4767EEE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794417E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44562E3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3938F03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58654DB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416270F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29E403C9" w14:textId="295E3CC1" w:rsidTr="006B74AB">
        <w:trPr>
          <w:gridAfter w:val="1"/>
          <w:wAfter w:w="160" w:type="dxa"/>
          <w:trHeight w:val="836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00EAD106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792FA75E" w14:textId="7D78087E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434B9D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CAF85F" w14:textId="38A2238F" w:rsidR="00780911" w:rsidRPr="008912FF" w:rsidRDefault="00780911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brak zaświadczenia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6A75158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2977" w:type="dxa"/>
            <w:vMerge/>
            <w:vAlign w:val="center"/>
            <w:hideMark/>
          </w:tcPr>
          <w:p w14:paraId="4BE867F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092B0B0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2DE98E7B" w14:textId="3703003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40BC20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02203D8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128AB75B" w14:textId="12E7EC3F" w:rsidTr="006B74AB">
        <w:trPr>
          <w:gridAfter w:val="1"/>
          <w:wAfter w:w="160" w:type="dxa"/>
          <w:trHeight w:val="1713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76AE75C1" w14:textId="3F0AA80D" w:rsidR="00780911" w:rsidRPr="003C5714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2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vAlign w:val="center"/>
            <w:hideMark/>
          </w:tcPr>
          <w:p w14:paraId="2B71F6E9" w14:textId="3F3AF4E6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Szkolenia nt. zachowania specyfiki obszaru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4E1A1EA9" w14:textId="37A921E9" w:rsidR="00780911" w:rsidRPr="008912FF" w:rsidRDefault="00780911" w:rsidP="003F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których wnioskodawca uczestniczył w szkoleniach nt. specyfiki obszaru z zakresu jego walorów, działań promocyjnych, zasad zamieszania oferty na stronach, zasad oznakowania i promocji.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172750" w14:textId="6E86AAC7" w:rsidR="00780911" w:rsidRPr="008912FF" w:rsidRDefault="00780911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zaświadczenie uczestnictwa w szkoleniu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24C13D0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20340D5C" w14:textId="27DBD575" w:rsidR="00780911" w:rsidRPr="00A808F4" w:rsidRDefault="00780911" w:rsidP="00A266B2">
            <w:pPr>
              <w:rPr>
                <w:rFonts w:ascii="Times New Roman" w:eastAsia="Calibri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Szkolenia bezpłatne, organizuje LGD Kryterium weryfikowane na podstawie rejestru  uczestników szkolenia. Uczestnikiem szkolenia powinna być osoba odpowiedzialna za osiągnięcie celów/realizację operacji. LGD sporządza rejestr uczestników i wydaje zaświadczenie uczestnictwa.</w:t>
            </w:r>
            <w:r w:rsidRPr="00A808F4">
              <w:rPr>
                <w:rFonts w:ascii="Times New Roman" w:eastAsia="Calibri" w:hAnsi="Times New Roman" w:cs="Times New Roman"/>
              </w:rPr>
              <w:t xml:space="preserve"> Imienne zaświadczenie wydawane jest dla uczestnika szkolenia wpisanego we wniosku jako wnioskodawca, pełnomocnik lub osoba do kontaktu.</w:t>
            </w:r>
          </w:p>
          <w:p w14:paraId="5BA0CDAE" w14:textId="576C1CE6" w:rsidR="00780911" w:rsidRPr="003C5714" w:rsidRDefault="00780911" w:rsidP="0028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</w:tc>
        <w:tc>
          <w:tcPr>
            <w:tcW w:w="1701" w:type="dxa"/>
            <w:vMerge w:val="restart"/>
          </w:tcPr>
          <w:p w14:paraId="521994F2" w14:textId="2CF015AA" w:rsidR="00780911" w:rsidRPr="00A808F4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A808F4">
              <w:rPr>
                <w:rFonts w:ascii="Times New Roman" w:eastAsia="Times New Roman" w:hAnsi="Times New Roman" w:cs="Times New Roman"/>
                <w:lang w:eastAsia="pl-PL"/>
              </w:rPr>
              <w:t>Zaświadczenie o uczestnictwie w szkoleniu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7232A39E" w14:textId="5353D4DA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Rosnąca świadomość lokalnej społeczności o specyfice obszaru (W, B).</w:t>
            </w:r>
          </w:p>
          <w:p w14:paraId="42FF721D" w14:textId="24306B6B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t xml:space="preserve">Niepowtarzalne walory przyrodniczo- krajobrazowe, 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związane z prowadzoną gospodarką rybacką w tym  istniejące i planowane obszary objęte różnymi programami ochrony(B, W, D).</w:t>
            </w:r>
          </w:p>
          <w:p w14:paraId="5CC99D92" w14:textId="60342AE1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Słaba znajomość pośród mieszkańców lokalnej historii, dziedzictwa kulturowego i przyrodniczego, specyfiki krajobrazu (W,B).</w:t>
            </w:r>
          </w:p>
          <w:p w14:paraId="3DAEDE7A" w14:textId="0276817A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 spójnego oznakowania i informacji o istniejących zabytkach i atrakcjach, system informacji o szlakach i ofercie  turystycznej(D, B).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058340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softHyphen/>
              <w:t>_3</w:t>
            </w:r>
          </w:p>
          <w:p w14:paraId="52D14E6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1.2_3</w:t>
            </w:r>
          </w:p>
          <w:p w14:paraId="42B9BF6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2.1_5</w:t>
            </w:r>
          </w:p>
          <w:p w14:paraId="6AF0AF8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1.1.1_3</w:t>
            </w:r>
          </w:p>
          <w:p w14:paraId="2E8BABF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1.1.2_2</w:t>
            </w:r>
          </w:p>
          <w:p w14:paraId="3F50BA0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1.2.1_3</w:t>
            </w:r>
          </w:p>
          <w:p w14:paraId="16FDB18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1.2.2_3</w:t>
            </w:r>
          </w:p>
          <w:p w14:paraId="1D91569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1.2.3_4</w:t>
            </w:r>
          </w:p>
          <w:p w14:paraId="6BB4066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2.1.2_3</w:t>
            </w:r>
          </w:p>
          <w:p w14:paraId="7899D27F" w14:textId="75D6273B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- Szkolenia z zakresu specyfiki obszaru zakończone certyfikatami (1 raz w miesiącu ), Prowadzenie rejestru uczestników szkoleń (K)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02D4CB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24E50EF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027C686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79BD501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6EB6700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67F590A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52BACF6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63B3648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74238AA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2FDD6DD4" w14:textId="61DD756E" w:rsidTr="006B74AB">
        <w:trPr>
          <w:gridAfter w:val="1"/>
          <w:wAfter w:w="160" w:type="dxa"/>
          <w:trHeight w:val="51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7799FAE6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6EA8E89C" w14:textId="1DE865E6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60F09E9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019CEB" w14:textId="76BF445A" w:rsidR="00780911" w:rsidRPr="008912FF" w:rsidRDefault="00780911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brak zaświadczenia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AED9977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vAlign w:val="center"/>
            <w:hideMark/>
          </w:tcPr>
          <w:p w14:paraId="08256FF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0E7F8E8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1F45AC81" w14:textId="3A73FB61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EF78CC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09E1A0A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2B4AEF4F" w14:textId="5F2719E2" w:rsidTr="006B74AB">
        <w:trPr>
          <w:gridAfter w:val="1"/>
          <w:wAfter w:w="160" w:type="dxa"/>
          <w:trHeight w:val="99"/>
        </w:trPr>
        <w:tc>
          <w:tcPr>
            <w:tcW w:w="403" w:type="dxa"/>
            <w:shd w:val="clear" w:color="auto" w:fill="FFFFFF" w:themeFill="background1"/>
            <w:vAlign w:val="center"/>
          </w:tcPr>
          <w:p w14:paraId="205EA243" w14:textId="7D07727D" w:rsidR="00780911" w:rsidRPr="003C5714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975" w:type="dxa"/>
            <w:shd w:val="clear" w:color="auto" w:fill="FFFFFF" w:themeFill="background1"/>
            <w:noWrap/>
            <w:vAlign w:val="center"/>
            <w:hideMark/>
          </w:tcPr>
          <w:p w14:paraId="5CCB3036" w14:textId="693B3B4B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Przygotowanie wniosku </w:t>
            </w:r>
          </w:p>
        </w:tc>
        <w:tc>
          <w:tcPr>
            <w:tcW w:w="2002" w:type="dxa"/>
            <w:shd w:val="clear" w:color="auto" w:fill="FFFFFF" w:themeFill="background1"/>
            <w:vAlign w:val="center"/>
            <w:hideMark/>
          </w:tcPr>
          <w:p w14:paraId="7A056B6B" w14:textId="2F99005B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których wnioskodawca  uczestniczył w szkoleniu z przygotowania wniosku nt.: warunków dostępu, wypełnienia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wniosku,  biznesplanu/studium wykonalności, załączników  uwzględniających realizacją celów LSR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F6E5FA" w14:textId="31FA389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Zaświadczenie z uczestnictwa w szkoleniu z biznesplanu i wniosku o przyznanie pomocy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6E17645" w14:textId="675AF4B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E367C59" w14:textId="114AB6B2" w:rsidR="00780911" w:rsidRPr="00A808F4" w:rsidRDefault="00780911" w:rsidP="004D24A4">
            <w:pPr>
              <w:rPr>
                <w:rFonts w:ascii="Times New Roman" w:eastAsia="Calibri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Szkolenia bezpłatne, organizuje LGD min. 2 raz w miesiącu poprzedzającym ogłoszenie naboru wniosków. LGD sporządza rejestr uczestników i wydaje zaświadczenie uczestnictwa. </w:t>
            </w:r>
            <w:r w:rsidRPr="00A808F4">
              <w:rPr>
                <w:rFonts w:ascii="Times New Roman" w:eastAsia="Calibri" w:hAnsi="Times New Roman" w:cs="Times New Roman"/>
              </w:rPr>
              <w:t xml:space="preserve">Imienne zaświadczenie wydawane jest </w:t>
            </w:r>
            <w:r w:rsidRPr="00A808F4">
              <w:rPr>
                <w:rFonts w:ascii="Times New Roman" w:eastAsia="Calibri" w:hAnsi="Times New Roman" w:cs="Times New Roman"/>
              </w:rPr>
              <w:lastRenderedPageBreak/>
              <w:t>dla uczestnika szkolenia wpisanego we wniosku jako wnioskodawca, pełnomocnik lub osoba do kontaktu.</w:t>
            </w:r>
          </w:p>
          <w:p w14:paraId="728315B9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8D591B8" w14:textId="7A4F80FC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Zaświadczenie o uczestnictwie w szkoleniu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9E54030" w14:textId="4E8CC104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Niskie kompetencje mieszkańców związane z zarządzaniem, pozyskiwaniem i rozliczaniem środków, członków i osób działających w organizacjach pozarządowych (W).</w:t>
            </w:r>
          </w:p>
          <w:p w14:paraId="5ADC2D27" w14:textId="12CE769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Brak instytucji otoczenia biznesu, brak kompleksowego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wsparcia i doradztwa dla  lokalnej przedsiębiorczości, zróżnicowanych usług, zawodów, profesji (D).</w:t>
            </w:r>
          </w:p>
          <w:p w14:paraId="1EF4C914" w14:textId="229A402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Niskie kompetencje w zakresie możliwości dywersyfikacji źródeł dochodów,  szczególnie wśród osób mających zatrudnienie w rolnictwie i rybactwie (D, W, B).</w:t>
            </w:r>
          </w:p>
          <w:p w14:paraId="4BBD2874" w14:textId="3E31F52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Środki UE przeznaczone na aktywizację społeczną i wsparcie grup zagrożonych wykluczeniem społecznym (D).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66303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softHyphen/>
              <w:t>_3</w:t>
            </w:r>
          </w:p>
          <w:p w14:paraId="0F54EB5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1.2_3</w:t>
            </w:r>
          </w:p>
          <w:p w14:paraId="47D4A94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2.1_5</w:t>
            </w:r>
          </w:p>
          <w:p w14:paraId="446F696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1.1.1_3</w:t>
            </w:r>
          </w:p>
          <w:p w14:paraId="012C69D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1.1.2_2</w:t>
            </w:r>
          </w:p>
          <w:p w14:paraId="1FE6396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1.2.1_3</w:t>
            </w:r>
          </w:p>
          <w:p w14:paraId="5E33D58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1.2.2_3</w:t>
            </w:r>
          </w:p>
          <w:p w14:paraId="0594074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1.2.3_4</w:t>
            </w:r>
          </w:p>
          <w:p w14:paraId="1AE825C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2.1.2_3</w:t>
            </w:r>
          </w:p>
          <w:p w14:paraId="32C5CA93" w14:textId="600BD0F4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- Szkolenia z zakresu specyfiki obszaru zakończone zaświadczenie (min. 2 razy w miesiącu poprzedzającym ogłoszenie naborów) (K)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F93A7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3C45225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4342B95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71CD541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6D1FB82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74E8297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098CE70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7D887F3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7885423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1CA4000D" w14:textId="77777777" w:rsidTr="006B74AB">
        <w:trPr>
          <w:gridAfter w:val="1"/>
          <w:wAfter w:w="160" w:type="dxa"/>
          <w:trHeight w:val="3172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73E6362B" w14:textId="77777777" w:rsidR="00780911" w:rsidRPr="008912FF" w:rsidRDefault="0078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61B90029" w14:textId="77777777" w:rsidR="00780911" w:rsidRPr="008912FF" w:rsidRDefault="0078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11481E82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C70D23" w14:textId="571437D6" w:rsidR="00780911" w:rsidRPr="008912FF" w:rsidRDefault="00780911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Zaświadczenie uczestnictwa  w szkoleniu z biznesplanu lub wniosku o przyznanie pomocy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FBC1F" w14:textId="4BB8B048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26F0EB3F" w14:textId="77777777" w:rsidR="00780911" w:rsidRPr="008912FF" w:rsidRDefault="00780911" w:rsidP="00A266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037D9EA4" w14:textId="77777777" w:rsidR="00780911" w:rsidRPr="008912FF" w:rsidRDefault="00780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053BA963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DDEA1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486A7E3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4BE72BA2" w14:textId="2541624D" w:rsidTr="006B74AB">
        <w:trPr>
          <w:gridAfter w:val="1"/>
          <w:wAfter w:w="160" w:type="dxa"/>
          <w:trHeight w:val="90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78DF9909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74CB78BF" w14:textId="69839B09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CE4296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16261F" w14:textId="6CB395C5" w:rsidR="00780911" w:rsidRPr="008912FF" w:rsidRDefault="00780911" w:rsidP="00620C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nie uczestniczył w szkoleniu – brak zaświadczenia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4C13FD7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vAlign w:val="center"/>
            <w:hideMark/>
          </w:tcPr>
          <w:p w14:paraId="24BAE70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3F3912A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313D11A4" w14:textId="0443FC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EDA993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7334CE9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690857B8" w14:textId="1A573AC7" w:rsidTr="006B74AB">
        <w:trPr>
          <w:gridAfter w:val="1"/>
          <w:wAfter w:w="160" w:type="dxa"/>
          <w:trHeight w:val="1004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2F6EF367" w14:textId="0B70F7C4" w:rsidR="00780911" w:rsidRPr="008912FF" w:rsidRDefault="00780911" w:rsidP="00A8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12FF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7E81D484" w14:textId="34FED645" w:rsidR="00780911" w:rsidRPr="008912FF" w:rsidRDefault="00780911" w:rsidP="00A80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12FF">
              <w:rPr>
                <w:rFonts w:ascii="Times New Roman" w:hAnsi="Times New Roman" w:cs="Times New Roman"/>
                <w:b/>
                <w:bCs/>
              </w:rPr>
              <w:t>Rozwijanie   oferty obszaru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55C2D705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Preferuje operacje wykonywane </w:t>
            </w:r>
            <w:r w:rsidRPr="008912FF">
              <w:rPr>
                <w:rFonts w:ascii="Times New Roman" w:hAnsi="Times New Roman" w:cs="Times New Roman"/>
                <w:b/>
              </w:rPr>
              <w:t>przez podmioty</w:t>
            </w:r>
            <w:r w:rsidRPr="008912FF">
              <w:rPr>
                <w:rFonts w:ascii="Times New Roman" w:hAnsi="Times New Roman" w:cs="Times New Roman"/>
              </w:rPr>
              <w:t xml:space="preserve"> tworzące lub rozwijające ofertę obszaru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FB974" w14:textId="3DAEE2FC" w:rsidR="00780911" w:rsidRPr="008912FF" w:rsidRDefault="00780911" w:rsidP="00D53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Podmiot tworzy nową  ofertę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3A5A6E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5ABE5C9" w14:textId="7946BA01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Preferuje podmioty aktywnie tworzące ofertę obszaru, tj. zarejesrtowane podmioty (rejestracja nieodpłatna), których oferta jest  opisana na stronie www.dbpoleca. barycz.pl - baza produc</w:t>
            </w:r>
            <w:r w:rsidRPr="008912FF">
              <w:rPr>
                <w:rFonts w:ascii="Times New Roman" w:eastAsia="Times New Roman" w:hAnsi="Times New Roman" w:cs="Times New Roman"/>
              </w:rPr>
              <w:t>entów i usługodawców z obszaru.</w:t>
            </w:r>
          </w:p>
          <w:p w14:paraId="1E9B0FD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>Wnioskujący podmiot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posiada potwierdzone rejestracją konto i aktua</w:t>
            </w:r>
            <w:r w:rsidRPr="008912FF">
              <w:rPr>
                <w:rFonts w:ascii="Times New Roman" w:eastAsia="Times New Roman" w:hAnsi="Times New Roman" w:cs="Times New Roman"/>
              </w:rPr>
              <w:t>lną ofertę .</w:t>
            </w:r>
          </w:p>
          <w:p w14:paraId="4E4E4080" w14:textId="295ABE1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>W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niosek zawiera opis planowanej </w:t>
            </w:r>
            <w:r w:rsidRPr="008912FF">
              <w:rPr>
                <w:rFonts w:ascii="Times New Roman" w:eastAsia="Times New Roman" w:hAnsi="Times New Roman" w:cs="Times New Roman"/>
              </w:rPr>
              <w:t xml:space="preserve"> oferty lub zakres  rozwijanej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912FF">
              <w:rPr>
                <w:rFonts w:ascii="Times New Roman" w:eastAsia="Times New Roman" w:hAnsi="Times New Roman" w:cs="Times New Roman"/>
              </w:rPr>
              <w:t>aktualnej oferty.</w:t>
            </w:r>
          </w:p>
          <w:p w14:paraId="3DBC3B78" w14:textId="6457A07E" w:rsidR="00780911" w:rsidRPr="008912FF" w:rsidRDefault="00780911" w:rsidP="005C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 xml:space="preserve">Weryfikowane na podstawie danych ze strony na dzień złożenia wniosku. </w:t>
            </w:r>
          </w:p>
        </w:tc>
        <w:tc>
          <w:tcPr>
            <w:tcW w:w="1701" w:type="dxa"/>
            <w:vMerge w:val="restart"/>
          </w:tcPr>
          <w:p w14:paraId="788D44F0" w14:textId="1D898CB2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1.Wydruk ze strony www.dbpoleca.barycz.pl z informacją o ofercie.  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79424E8B" w14:textId="0B8E98EC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Istniejące na obszarze markowe, rozpoznawalne i identyfikowane z obszarem produkty lokalne oraz rękodzielnicze, w tym karp jako rozpoznawany markowy produkt obszaru (B, D).</w:t>
            </w:r>
          </w:p>
          <w:p w14:paraId="7FCC3689" w14:textId="6A4F6052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Niewystarczająca  współpraca  podmiotów usługowych (noclegi, gastronomia, oferta turystyczna, komunikacja) (B, W).</w:t>
            </w:r>
          </w:p>
          <w:p w14:paraId="2B2F119B" w14:textId="702357B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Niewystarczająca współpraca podmiotów rolnych i rybackich z innymi podmiotami (sklepy, restauracje, sprzedaż bezpośrednia) w ramach krótkiego łańcucha dostaw (W, B).</w:t>
            </w:r>
          </w:p>
          <w:p w14:paraId="58551257" w14:textId="74D6E1A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 (W, B).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BEFD5A4" w14:textId="204E7AB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1.2_4</w:t>
            </w:r>
          </w:p>
          <w:p w14:paraId="4FBCE37B" w14:textId="4C88B616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2.1_5</w:t>
            </w:r>
          </w:p>
          <w:p w14:paraId="33BE4BB3" w14:textId="686F09BC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2.2_4</w:t>
            </w:r>
          </w:p>
          <w:p w14:paraId="06D555C8" w14:textId="00C29319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</w:t>
            </w:r>
          </w:p>
          <w:p w14:paraId="4391CA6C" w14:textId="525FAC91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3B6C0919" w14:textId="1552941F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1C092356" w14:textId="2A424271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4AFBBB2C" w14:textId="73E5207A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416283E9" w14:textId="33E5F781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1854E7AF" w14:textId="07A8D5E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  <w:p w14:paraId="52AD7516" w14:textId="1AE3CB9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– szkolenia z oferty obszaru – serwisy, kampania promocyjna  DBP, edukacja (K)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6371B2E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1BE8D63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4E6F638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2249566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7284A7F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5EC988AC" w14:textId="49D4ABC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662DE82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0A2F3BF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511D385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37FD83F5" w14:textId="275807D2" w:rsidTr="006B74AB">
        <w:trPr>
          <w:gridAfter w:val="1"/>
          <w:wAfter w:w="160" w:type="dxa"/>
          <w:trHeight w:val="1132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9E83A79" w14:textId="77777777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001A2B6E" w14:textId="4E7C8431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0700B890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B51620" w14:textId="193C1ADB" w:rsidR="00780911" w:rsidRPr="008912FF" w:rsidRDefault="00780911" w:rsidP="00A8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Podmiot rozwija istniejąca ofertę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1E991D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FE4D3BD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6B6C5294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89BCA35" w14:textId="5E9A95A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BA9373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5B7D1E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5E002185" w14:textId="2735DCF5" w:rsidTr="006B74AB">
        <w:trPr>
          <w:gridAfter w:val="1"/>
          <w:wAfter w:w="160" w:type="dxa"/>
          <w:trHeight w:val="476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AB72C3F" w14:textId="77777777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13BC2872" w14:textId="7D17F24B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34685A1B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559C98" w14:textId="77777777" w:rsidR="00780911" w:rsidRPr="008912FF" w:rsidRDefault="00780911" w:rsidP="00A8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brak powiązań podmiotu z ofertą obszaru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654471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CFF78FE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2A5843A5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FD18F39" w14:textId="35A8DDF8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5706D9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6528819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16BC887E" w14:textId="1CF863CE" w:rsidTr="006B74AB">
        <w:trPr>
          <w:gridAfter w:val="1"/>
          <w:wAfter w:w="160" w:type="dxa"/>
          <w:trHeight w:val="9406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472CC60A" w14:textId="59565480" w:rsidR="00780911" w:rsidRPr="003C5714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5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4612D6D7" w14:textId="00293040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Innowacyjność  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5BC8C2AE" w14:textId="6C72CCC3" w:rsidR="00780911" w:rsidRPr="008912FF" w:rsidRDefault="00780911" w:rsidP="00FD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 niespotykane w skali, gminy i przedsiębiorstwa lub organizacji, tj. wykorzystujące niepraktykowane dotąd zastosowania zasobów, rozwiązań i potencjału (przyrodniczego, wodnego  kulturowego, rybackiego, architektonicznego itp.).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E17F7A" w14:textId="0B264995" w:rsidR="00780911" w:rsidRPr="008912FF" w:rsidRDefault="00780911" w:rsidP="00F0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innowacja na poziomie wykorzystania zasobu lub procesu i produktu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E4453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7840E76F" w14:textId="10B4F850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Kryterium weryfikowane na podstawie informacji we wniosku lub biznesplanie. Zaplanowane działania i /lub koszty przyczynią się wprowadzenia innowacji w zakresie wykorzystania zasobów lub innowacji  produktowej lub procesowej - nowego lub znacząco ulepszonego rozwiązania w odniesieniu do </w:t>
            </w: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produktu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(towaru lub usługi), </w:t>
            </w: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procesu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 tym</w:t>
            </w: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marketingu. 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br/>
              <w:t>• innowację produktową - wprowadzenie na rynek nowego towaru lub usługi lub znaczące ulepszenie oferowanych uprzednio towarów i usług;</w:t>
            </w:r>
          </w:p>
          <w:p w14:paraId="6CFB88F4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• innowację procesową - wprowadzenie do praktyki  nowych lub znacząco ulepszonych metod produkcji lub dostawy;</w:t>
            </w:r>
          </w:p>
          <w:p w14:paraId="08C1EDC2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• innowację marketingową - zastosowanie nowej metody marketingowej obejmującej znaczące zmiany w wyglądzie produktu, jego opakowaniu, pozycjonowaniu, promocji, polityce cenowej lub modelu biznesowym, wynikającej z nowej strategii marketingowej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przedsiębiorstwa;</w:t>
            </w:r>
          </w:p>
        </w:tc>
        <w:tc>
          <w:tcPr>
            <w:tcW w:w="1701" w:type="dxa"/>
            <w:vMerge w:val="restart"/>
          </w:tcPr>
          <w:p w14:paraId="6D2B1D15" w14:textId="347F4190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08127654" w14:textId="1727CE8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Ograniczona możliwość dostępu do innowacji ze względu na relatywnie wysokie koszty nowych rozwiązań; braki w know-how (W).</w:t>
            </w:r>
          </w:p>
          <w:p w14:paraId="7581717D" w14:textId="235E840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Wysokie koszty nowoczesnych instalacji dla 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ekoinnowacyjnych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rozwiązań (w tym alternatywnych źródeł energii eklektycznej oraz ciepła) (W).</w:t>
            </w:r>
          </w:p>
          <w:p w14:paraId="05B9CE6C" w14:textId="6A2A0404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Wykorzystanie potencjału napływowych mieszkańców (inicjatywy, kreowanie nowych produktów, usług) (W).</w:t>
            </w:r>
          </w:p>
          <w:p w14:paraId="12CADB5C" w14:textId="7225B1F6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Odpływ młodych i aktywnych ludzi, brak wsparcia dla „wypalonych” liderów (W).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AFBD2A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672F011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3F67F193" w14:textId="67443C2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</w:t>
            </w:r>
          </w:p>
          <w:p w14:paraId="5C99456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206A20D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431B53A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4837CB76" w14:textId="3BC75B98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2FAEE9A6" w14:textId="5D7FEBF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0F8B4FB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0539FCC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1D53B08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05CBC59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0B4E0E86" w14:textId="081A2E26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4C8FE3B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471F2CA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12001E3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2993016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07A906A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7ECDB166" w14:textId="043C1E1A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7A71571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6927C59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35D3BB1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2393F23D" w14:textId="704241E2" w:rsidTr="006B74AB">
        <w:trPr>
          <w:gridAfter w:val="1"/>
          <w:wAfter w:w="160" w:type="dxa"/>
          <w:trHeight w:val="554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3C1CFECA" w14:textId="77777777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  <w:hideMark/>
          </w:tcPr>
          <w:p w14:paraId="59CD1347" w14:textId="1BB64FB8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2B696BE7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5D3FFC" w14:textId="77777777" w:rsidR="00780911" w:rsidRPr="008912FF" w:rsidRDefault="00780911" w:rsidP="00F0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brak innowacyjnego charakteru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26C4977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4F4B266F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00D6F511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110E3FC0" w14:textId="2A079B20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AB070E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0DE84B0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51ABA418" w14:textId="7E06B3DA" w:rsidTr="006B74AB">
        <w:trPr>
          <w:gridAfter w:val="1"/>
          <w:wAfter w:w="160" w:type="dxa"/>
          <w:trHeight w:val="708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7CE80A46" w14:textId="08DAB655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6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7DC0D0B1" w14:textId="3F676705" w:rsidR="00780911" w:rsidRPr="003C5714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C57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Wkład własny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691321E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Preferowane będą operacje w których deklarowany  wkład własny jest większy od minimalnego wkładu wymaganego w LSR </w:t>
            </w:r>
          </w:p>
          <w:p w14:paraId="1E0810F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63C54E" w14:textId="56E18C74" w:rsidR="00780911" w:rsidRPr="008912FF" w:rsidRDefault="00780911" w:rsidP="005D68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95179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AB6653A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52564174" w14:textId="23D28DCB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Kryterium weryfikowane na podstawie, informacji zawartych w biznesplanie, opisie operacji, wniosku.  </w:t>
            </w:r>
          </w:p>
          <w:p w14:paraId="5219E1BF" w14:textId="5F967238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Wkład własny (finansowy, rzeczowy, praca własna ( za wyjątkiem 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RiM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))</w:t>
            </w:r>
          </w:p>
          <w:p w14:paraId="45F637B9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C49E29" w14:textId="04753314" w:rsidR="00780911" w:rsidRPr="008912FF" w:rsidRDefault="00780911" w:rsidP="0010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Wielkość </w:t>
            </w: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wydatków kwalifikowalnych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w stosunku do wnioskowanej kwoty z uwzględnieniem limitów wynikających z rozporządzenia dla danego typu operacji </w:t>
            </w:r>
          </w:p>
        </w:tc>
        <w:tc>
          <w:tcPr>
            <w:tcW w:w="1701" w:type="dxa"/>
            <w:vMerge w:val="restart"/>
          </w:tcPr>
          <w:p w14:paraId="5B12A86F" w14:textId="047E634F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0200E65C" w14:textId="518449DE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Rosnąca rozpoznawalność obszaru jako miejsca rekreacji i wypoczynku oraz miejsca do zamieszkania (B, D).</w:t>
            </w:r>
          </w:p>
          <w:p w14:paraId="6752E961" w14:textId="375AEC12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Możliwe do pozyskania fundusze na rozwijanie działalności gospodarczych i miejsc pracy na obszarze.(D)</w:t>
            </w:r>
          </w:p>
          <w:p w14:paraId="68FD06C0" w14:textId="0DDC461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Zewnętrzne środki i programy rozwijające aktywność społeczną i działalność organizacji pozarządowych (W)</w:t>
            </w:r>
          </w:p>
          <w:p w14:paraId="386CDBFB" w14:textId="011EEFB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Wzrastająca świadomość w zakresie pozyskiwania doświadczenia i umiejętności  społecznych w ramach wolontariatu  a także w zakresie tworzenia miejsc pracy (W).</w:t>
            </w:r>
          </w:p>
          <w:p w14:paraId="3EF4383A" w14:textId="0842404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Środki UE przeznaczone na aktywizację społeczną i wsparcie grup zagrożonych wykluczeniem społecznym (D)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C0A663D" w14:textId="4C272802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5600F8E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7E592EA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</w:t>
            </w:r>
          </w:p>
          <w:p w14:paraId="3E5F7EC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708E940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28D2535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27D43FC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14A02D0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5FEB6C8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65AF903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1B3BB27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5C3B6DE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3A1DDECA" w14:textId="6EF51B59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26F8BD6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2F87FAD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0EAE770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561808A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730FC2D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3EB3388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7C8B8AE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105C71D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45875E3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  <w:p w14:paraId="7536C836" w14:textId="53AE313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Kryterium nie dotyczy podejmowania działalności (premii).</w:t>
            </w:r>
          </w:p>
        </w:tc>
      </w:tr>
      <w:tr w:rsidR="00780911" w:rsidRPr="008912FF" w14:paraId="2B150C1D" w14:textId="35AC9726" w:rsidTr="006B74AB">
        <w:trPr>
          <w:gridAfter w:val="1"/>
          <w:wAfter w:w="160" w:type="dxa"/>
          <w:trHeight w:val="613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36942A8" w14:textId="77777777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40C31CE3" w14:textId="6CDF0900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1838071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74899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co najmniej 5 punktów procentowych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CE70D1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FCAE668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754C4C03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5F5ED83" w14:textId="75D48702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6A58A3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67B5233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68ED5E19" w14:textId="68D54CE1" w:rsidTr="006B74AB">
        <w:trPr>
          <w:gridAfter w:val="1"/>
          <w:wAfter w:w="160" w:type="dxa"/>
          <w:trHeight w:val="73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7C081649" w14:textId="77777777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617E762C" w14:textId="382EF209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4B88545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179B91" w14:textId="56B02E4F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co najmniej 3 punkty procentowe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B7D1FB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2FF6EE3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0E868834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C4DD919" w14:textId="0B0D0BB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18E7DB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27A4D1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4B3AC0B6" w14:textId="66DF769C" w:rsidTr="006B74AB">
        <w:trPr>
          <w:gridAfter w:val="1"/>
          <w:wAfter w:w="160" w:type="dxa"/>
          <w:trHeight w:val="94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68D6FE2" w14:textId="77777777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753FDBFE" w14:textId="5D4BF89C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2DE7833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22DE6" w14:textId="3FED6B69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Mniej niż 3 punkty procentowe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7A49F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36052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30298039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B930D98" w14:textId="5A23F2E1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37D57F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AA446B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308B1CFE" w14:textId="7273CF6E" w:rsidTr="006B74AB">
        <w:trPr>
          <w:gridAfter w:val="1"/>
          <w:wAfter w:w="160" w:type="dxa"/>
          <w:trHeight w:val="128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0B4431DF" w14:textId="1C817A3C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vAlign w:val="center"/>
            <w:hideMark/>
          </w:tcPr>
          <w:p w14:paraId="27FFF038" w14:textId="3B0A0A91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Wsparcie systemu Dolina Baryczy Poleca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20AF4F9D" w14:textId="311C7006" w:rsidR="00780911" w:rsidRPr="008912FF" w:rsidRDefault="00780911" w:rsidP="00553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podmioty współpracujące z użytkownikami znaku Dolina Baryczy Poleca 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0784" w14:textId="624F40BD" w:rsidR="00780911" w:rsidRPr="008912FF" w:rsidRDefault="00780911" w:rsidP="0059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stała lub sezonowa dostępność  min. 2 produktów z listy oraz promocja usług, produktów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2FF62" w14:textId="5B7CBFC2" w:rsidR="00780911" w:rsidRPr="00A808F4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5373A933" w14:textId="123E6567" w:rsidR="00780911" w:rsidRPr="003C5714" w:rsidRDefault="00780911" w:rsidP="00A6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Kryterium weryf</w:t>
            </w: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t>ikowane na podstawie wsparcia (sprzedaż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lub promocja) objętych znakiem produktów lub usług. Stała/sezonowa współpraca potw</w:t>
            </w:r>
            <w:r w:rsidRPr="00A808F4">
              <w:rPr>
                <w:rFonts w:ascii="Times New Roman" w:eastAsia="Times New Roman" w:hAnsi="Times New Roman" w:cs="Times New Roman"/>
                <w:lang w:eastAsia="pl-PL"/>
              </w:rPr>
              <w:t>ierdzona  min. 3 dowodami zakupu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towarów lub usług z okresu min. 1 roku w odstępie co najmniej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kwartalnym</w:t>
            </w: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172EDCC7" w14:textId="3995611D" w:rsidR="00780911" w:rsidRPr="008912FF" w:rsidRDefault="00780911" w:rsidP="00A6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Promocja potwierdzona dowodami zakupu na min. 100 zł materiałów promocyjnych dotyczących całości oferty obszaru lub poszczególnych produktów/usług z okresu 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min.pół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roku w odstępie co najmniej kwartalnym. </w:t>
            </w:r>
          </w:p>
          <w:p w14:paraId="01F94BBF" w14:textId="666BE606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DEBEFAE" w14:textId="2C2DCCA6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EAF8FC" w14:textId="3C246629" w:rsidR="00780911" w:rsidRPr="008912FF" w:rsidRDefault="00780911" w:rsidP="0025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31C7D4D" w14:textId="4673F280" w:rsidR="00780911" w:rsidRPr="00A808F4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8F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Dowody zakupu produktów i/lub usług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lub materiałów promocyjnych.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665EA4E6" w14:textId="4328E66B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Funkcjonujący system „Dolina Baryczy Poleca”. (D, B)</w:t>
            </w:r>
          </w:p>
          <w:p w14:paraId="57E90516" w14:textId="2A8D15BE" w:rsidR="00780911" w:rsidRPr="003C5714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t>Niewystarczające wykorzystanie i  zaangażowanie producentów i usługodawców w  działania  systemu „Dolina Baryczy Poleca”. (W)</w:t>
            </w:r>
          </w:p>
          <w:p w14:paraId="21750EA9" w14:textId="7995677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Brak  mechanizmów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weryfikacji pochodzenie karpia, konkurencja i psucie marki. (B, W, D)</w:t>
            </w:r>
          </w:p>
          <w:p w14:paraId="22C031ED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48245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10555F8" w14:textId="025F4A46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34BFD5C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3E79D09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</w:t>
            </w:r>
          </w:p>
          <w:p w14:paraId="6245319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138D235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28906E4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47E39F2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025DF46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6975438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52AD139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54D4C45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017D4AE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04B60073" w14:textId="3EB0093D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553BE42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75ACF56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07502C1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29B851F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1F2C270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7BE1EBE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25246EF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01C0BBA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7827EDC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  <w:p w14:paraId="59EB3CDF" w14:textId="1E523B71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Kryterium nie dotyczy podejmowania działalności (premii)</w:t>
            </w:r>
          </w:p>
        </w:tc>
      </w:tr>
      <w:tr w:rsidR="00780911" w:rsidRPr="008912FF" w14:paraId="316FB032" w14:textId="77777777" w:rsidTr="006B74AB">
        <w:trPr>
          <w:gridAfter w:val="1"/>
          <w:wAfter w:w="160" w:type="dxa"/>
          <w:trHeight w:val="109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5145D45B" w14:textId="77777777" w:rsidR="00780911" w:rsidRPr="008912FF" w:rsidRDefault="0078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</w:tcPr>
          <w:p w14:paraId="7EF08DB5" w14:textId="77777777" w:rsidR="00780911" w:rsidRPr="008912FF" w:rsidRDefault="0078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6D79531C" w14:textId="77777777" w:rsidR="00780911" w:rsidRPr="008912FF" w:rsidRDefault="00780911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764AD6" w14:textId="649ACCBF" w:rsidR="00780911" w:rsidRPr="008912FF" w:rsidDel="00024685" w:rsidRDefault="00780911" w:rsidP="00553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21E2B5" w14:textId="21ADA5F0" w:rsidR="00780911" w:rsidRPr="008912FF" w:rsidDel="00024685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033A56" w14:textId="77777777" w:rsidR="00780911" w:rsidRPr="008912FF" w:rsidRDefault="00780911" w:rsidP="00A6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50E19D07" w14:textId="77777777" w:rsidR="00780911" w:rsidRPr="008912FF" w:rsidRDefault="0078091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A5200B1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6F16D6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66FEDFD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458B274B" w14:textId="23FD03E8" w:rsidTr="006B74AB">
        <w:trPr>
          <w:gridAfter w:val="1"/>
          <w:wAfter w:w="160" w:type="dxa"/>
          <w:trHeight w:val="871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611294C" w14:textId="15D6D5C9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63E40EEB" w14:textId="5239FFA4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  <w:hideMark/>
          </w:tcPr>
          <w:p w14:paraId="3F1D349F" w14:textId="77777777" w:rsidR="00780911" w:rsidRPr="008912FF" w:rsidRDefault="00780911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E789D23" w14:textId="75E6C707" w:rsidR="00780911" w:rsidRPr="008912FF" w:rsidRDefault="00780911" w:rsidP="00F71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stała lub sezonowa dostępność  min.1 produktów z listy oraz promocja usług, produktów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4313EB3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003F43F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5A5EE76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161EA2D6" w14:textId="46FFB21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059B24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7C18268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0025CDFD" w14:textId="50ED9A47" w:rsidTr="006B74AB">
        <w:trPr>
          <w:gridAfter w:val="1"/>
          <w:wAfter w:w="160" w:type="dxa"/>
          <w:trHeight w:val="1387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C7FC397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066F33B4" w14:textId="2B69FF9C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  <w:hideMark/>
          </w:tcPr>
          <w:p w14:paraId="731F307E" w14:textId="77777777" w:rsidR="00780911" w:rsidRPr="008912FF" w:rsidRDefault="00780911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944325" w14:textId="316E52F3" w:rsidR="00780911" w:rsidRPr="008912FF" w:rsidRDefault="00780911" w:rsidP="00F71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stała lub sezonowa  dostępność  min. 1 produktu z listy lub promocja usługi, produktu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8E08F2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09E175B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0732E34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296C873A" w14:textId="05E04139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438C8EF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0254895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0C2DEDDC" w14:textId="4B084530" w:rsidTr="006B74AB">
        <w:trPr>
          <w:gridAfter w:val="1"/>
          <w:wAfter w:w="160" w:type="dxa"/>
          <w:trHeight w:val="819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6555118F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</w:tcPr>
          <w:p w14:paraId="455C0E4C" w14:textId="6C7F2902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779D4A99" w14:textId="77777777" w:rsidR="00780911" w:rsidRPr="008912FF" w:rsidRDefault="00780911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6843CD16" w14:textId="70711468" w:rsidR="00780911" w:rsidRPr="008912FF" w:rsidRDefault="00780911" w:rsidP="00AE5D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brak wsparcia systemu  (brak dostępności  i promocji produktów i usług)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1FA86D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58D127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015A03F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00B751F" w14:textId="4645DDC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98D7B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C985CD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580DA269" w14:textId="685B8636" w:rsidTr="006B74AB">
        <w:trPr>
          <w:gridAfter w:val="1"/>
          <w:wAfter w:w="160" w:type="dxa"/>
          <w:trHeight w:val="814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77BE48BE" w14:textId="18FECA47" w:rsidR="00780911" w:rsidRPr="008912FF" w:rsidDel="005D6832" w:rsidRDefault="00780911" w:rsidP="00F647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912FF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7D37B0F4" w14:textId="57705A77" w:rsidR="00780911" w:rsidRPr="008912FF" w:rsidRDefault="00780911" w:rsidP="007665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912FF">
              <w:rPr>
                <w:rFonts w:ascii="Times New Roman" w:eastAsia="Times New Roman" w:hAnsi="Times New Roman" w:cs="Times New Roman"/>
                <w:b/>
              </w:rPr>
              <w:t>Racjonalność kosztów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5C8C8BDB" w14:textId="5A6D2CD8" w:rsidR="00780911" w:rsidRPr="008912FF" w:rsidRDefault="00780911" w:rsidP="00861ED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 xml:space="preserve">Racjonalność kosztów związana jest z analizą kosztów i uzasadnień w biznesplanie i /lub wniosku oraz dokumentów tj. </w:t>
            </w:r>
            <w:r w:rsidRPr="008912FF">
              <w:rPr>
                <w:rFonts w:ascii="Times New Roman" w:eastAsia="Times New Roman" w:hAnsi="Times New Roman" w:cs="Times New Roman"/>
              </w:rPr>
              <w:lastRenderedPageBreak/>
              <w:t>kosztorysów, ofert.</w:t>
            </w:r>
          </w:p>
        </w:tc>
        <w:tc>
          <w:tcPr>
            <w:tcW w:w="1418" w:type="dxa"/>
            <w:shd w:val="clear" w:color="auto" w:fill="auto"/>
          </w:tcPr>
          <w:p w14:paraId="44D7F6F5" w14:textId="3D28DBB5" w:rsidR="00780911" w:rsidRPr="008912FF" w:rsidRDefault="00780911" w:rsidP="00A8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100% wnioskowanych kosztów jest uzasadnione i jest </w:t>
            </w:r>
            <w:r w:rsidRPr="008912FF">
              <w:rPr>
                <w:rFonts w:ascii="Times New Roman" w:hAnsi="Times New Roman" w:cs="Times New Roman"/>
              </w:rPr>
              <w:t xml:space="preserve">potwierdzone min. 2 </w:t>
            </w:r>
            <w:r w:rsidRPr="008912FF">
              <w:rPr>
                <w:rFonts w:ascii="Times New Roman" w:hAnsi="Times New Roman" w:cs="Times New Roman"/>
              </w:rPr>
              <w:lastRenderedPageBreak/>
              <w:t>ofertami/ kosztorysem lub uzasadnionym badaniem rynku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29F9DC" w14:textId="1167A87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5AD5A65" w14:textId="55DD2A21" w:rsidR="00780911" w:rsidRPr="008912FF" w:rsidRDefault="00780911" w:rsidP="00F039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Kryterium obejmuje ocenę w zakresie racjonalności kosztów i celowości wydatków będących przedmiotem dotacji ujętych w biznesplanie lub wniosku. Koszty są niezbędne, uzasadnione i są potwierdzone minimum 2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ofertami/kosztorysem lub uzasadnionym badaniem rynku.</w:t>
            </w:r>
          </w:p>
        </w:tc>
        <w:tc>
          <w:tcPr>
            <w:tcW w:w="1701" w:type="dxa"/>
            <w:vMerge w:val="restart"/>
          </w:tcPr>
          <w:p w14:paraId="41BA479D" w14:textId="20A61343" w:rsidR="00780911" w:rsidRPr="008912FF" w:rsidRDefault="00780911" w:rsidP="00A8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lastRenderedPageBreak/>
              <w:t>1. Kosztorys/ komplet ofert</w:t>
            </w:r>
          </w:p>
          <w:p w14:paraId="08B2C6A8" w14:textId="5F0FFD60" w:rsidR="00780911" w:rsidRPr="008912FF" w:rsidRDefault="00780911" w:rsidP="00A808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7911E19E" w14:textId="77777777" w:rsidR="00780911" w:rsidRPr="008912FF" w:rsidRDefault="00780911" w:rsidP="00C4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Brak badań dotyczących  potencjału </w:t>
            </w:r>
            <w:proofErr w:type="spellStart"/>
            <w:r w:rsidRPr="008912FF">
              <w:rPr>
                <w:rFonts w:ascii="Times New Roman" w:hAnsi="Times New Roman" w:cs="Times New Roman"/>
              </w:rPr>
              <w:t>ekonomiczno</w:t>
            </w:r>
            <w:proofErr w:type="spellEnd"/>
            <w:r w:rsidRPr="008912FF">
              <w:rPr>
                <w:rFonts w:ascii="Times New Roman" w:hAnsi="Times New Roman" w:cs="Times New Roman"/>
              </w:rPr>
              <w:t xml:space="preserve"> – gospodarczego obszaru, w szczególności rybackiego.(B, W, D)</w:t>
            </w:r>
          </w:p>
          <w:p w14:paraId="3E09723E" w14:textId="77777777" w:rsidR="00780911" w:rsidRPr="008912FF" w:rsidRDefault="00780911" w:rsidP="00C4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 </w:t>
            </w:r>
          </w:p>
          <w:p w14:paraId="0B709A81" w14:textId="77777777" w:rsidR="00780911" w:rsidRPr="008912FF" w:rsidRDefault="00780911" w:rsidP="00C4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Niskie kompetencje w zakresie możliwości dywersyfikacji </w:t>
            </w:r>
            <w:r w:rsidRPr="008912FF">
              <w:rPr>
                <w:rFonts w:ascii="Times New Roman" w:hAnsi="Times New Roman" w:cs="Times New Roman"/>
              </w:rPr>
              <w:lastRenderedPageBreak/>
              <w:t>źródeł dochodów,  szczególnie wśród osób mających zatrudnienie w rolnictwie i rybactwie. (D, W, B)</w:t>
            </w:r>
          </w:p>
          <w:p w14:paraId="79E40281" w14:textId="77777777" w:rsidR="00780911" w:rsidRPr="008912FF" w:rsidRDefault="00780911" w:rsidP="00C4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Brak wsparcia i edukacji dla przedsiębiorczości na wszystkich szczeblach nauczania, mający wpływ migracje ludzi w szczególności młodych i wykształconych (D, W)</w:t>
            </w:r>
          </w:p>
          <w:p w14:paraId="3B40FF2E" w14:textId="77777777" w:rsidR="00780911" w:rsidRPr="008912FF" w:rsidRDefault="00780911" w:rsidP="00C400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Brak mechanizmów kształtujących wśród przedsiębiorców wiedzę i postawy  na temat społecznej odpowiedzialność biznesu. (W)</w:t>
            </w:r>
          </w:p>
          <w:p w14:paraId="5671B3A0" w14:textId="28D96C58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4EC01E2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2D111ED5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04D8A228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05D184AB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51DB4712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64426B28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6315D3C4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6304E048" w14:textId="5769F82B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- Szkolenia z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biznes planu (K)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17626E07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3623C54E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1555151C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7C17897E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2E029B10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35038B0E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63FA748C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1A55FE3F" w14:textId="77777777" w:rsidR="00780911" w:rsidRPr="008912FF" w:rsidRDefault="00780911" w:rsidP="00C40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708FCF39" w14:textId="70077320" w:rsidR="00780911" w:rsidRPr="008912FF" w:rsidRDefault="00780911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2.2.3</w:t>
            </w:r>
          </w:p>
        </w:tc>
      </w:tr>
      <w:tr w:rsidR="00780911" w:rsidRPr="008912FF" w14:paraId="349BDAC6" w14:textId="77777777" w:rsidTr="006B74AB">
        <w:trPr>
          <w:gridAfter w:val="1"/>
          <w:wAfter w:w="160" w:type="dxa"/>
          <w:trHeight w:val="626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223B607A" w14:textId="77777777" w:rsidR="00780911" w:rsidRPr="008912FF" w:rsidRDefault="00780911" w:rsidP="00F647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5AF0F891" w14:textId="77777777" w:rsidR="00780911" w:rsidRPr="008912FF" w:rsidRDefault="00780911" w:rsidP="007665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697CC11E" w14:textId="77777777" w:rsidR="00780911" w:rsidRPr="008912FF" w:rsidRDefault="00780911" w:rsidP="00861ED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7209920F" w14:textId="07105563" w:rsidR="00780911" w:rsidRPr="008912FF" w:rsidDel="000D40F5" w:rsidRDefault="00780911" w:rsidP="007B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80% wnioskowanych kosztów jest uzasadnionych i posiada min. 2 oferty</w:t>
            </w:r>
            <w:r>
              <w:rPr>
                <w:rFonts w:ascii="Times New Roman" w:hAnsi="Times New Roman" w:cs="Times New Roman"/>
              </w:rPr>
              <w:t>, kosztorys lub uzasadnione</w:t>
            </w:r>
            <w:r w:rsidRPr="008912FF">
              <w:rPr>
                <w:rFonts w:ascii="Times New Roman" w:hAnsi="Times New Roman" w:cs="Times New Roman"/>
              </w:rPr>
              <w:t xml:space="preserve"> badaniem rynku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353472" w14:textId="50B7814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829E1F1" w14:textId="77777777" w:rsidR="00780911" w:rsidRPr="008912FF" w:rsidRDefault="00780911" w:rsidP="00F039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39CD9D03" w14:textId="77777777" w:rsidR="00780911" w:rsidRPr="008912FF" w:rsidRDefault="00780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00D5A5A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B4FF58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58A224B" w14:textId="77777777" w:rsidR="00780911" w:rsidRPr="008912FF" w:rsidRDefault="00780911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1D150FE3" w14:textId="77777777" w:rsidTr="006B74AB">
        <w:trPr>
          <w:gridAfter w:val="1"/>
          <w:wAfter w:w="160" w:type="dxa"/>
          <w:trHeight w:val="79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28AC416E" w14:textId="77777777" w:rsidR="00780911" w:rsidRPr="008912FF" w:rsidRDefault="00780911" w:rsidP="00F647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7356DCB1" w14:textId="77777777" w:rsidR="00780911" w:rsidRPr="008912FF" w:rsidRDefault="00780911" w:rsidP="007665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665D7A4B" w14:textId="77777777" w:rsidR="00780911" w:rsidRPr="008912FF" w:rsidRDefault="00780911" w:rsidP="00861ED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B298329" w14:textId="244EE6B3" w:rsidR="00780911" w:rsidRPr="008912FF" w:rsidDel="000D40F5" w:rsidRDefault="00780911" w:rsidP="007B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mniej niż 80% wnioskowanych kosztów jest uzasadniona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9995A8" w14:textId="2AE8422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90F3F1A" w14:textId="77777777" w:rsidR="00780911" w:rsidRPr="008912FF" w:rsidRDefault="00780911" w:rsidP="00F039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28F47FAB" w14:textId="77777777" w:rsidR="00780911" w:rsidRPr="008912FF" w:rsidRDefault="00780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6D297F1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81BC3B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C2FB158" w14:textId="77777777" w:rsidR="00780911" w:rsidRPr="008912FF" w:rsidRDefault="00780911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4834FD17" w14:textId="77777777" w:rsidTr="006B74AB">
        <w:trPr>
          <w:gridAfter w:val="1"/>
          <w:wAfter w:w="160" w:type="dxa"/>
          <w:trHeight w:val="9683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1F94219F" w14:textId="0D0C0A3F" w:rsidR="00780911" w:rsidRPr="008912FF" w:rsidRDefault="00780911" w:rsidP="00F647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912FF">
              <w:rPr>
                <w:rFonts w:ascii="Times New Roman" w:eastAsia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1121A3AA" w14:textId="77777777" w:rsidR="00780911" w:rsidRPr="008912FF" w:rsidRDefault="00780911" w:rsidP="0076652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0DA94A6" w14:textId="603DF8A0" w:rsidR="00780911" w:rsidRPr="008912FF" w:rsidDel="005D6832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912FF">
              <w:rPr>
                <w:rFonts w:ascii="Times New Roman" w:eastAsia="Times New Roman" w:hAnsi="Times New Roman" w:cs="Times New Roman"/>
                <w:b/>
              </w:rPr>
              <w:t xml:space="preserve">Gotowość wniosku do realizacji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2C856D83" w14:textId="50AAA21C" w:rsidR="00780911" w:rsidRPr="008912FF" w:rsidRDefault="00780911" w:rsidP="00861E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Preferuje operacje  najdalej zawansowane w uzyskanej dokumentacji</w:t>
            </w:r>
          </w:p>
        </w:tc>
        <w:tc>
          <w:tcPr>
            <w:tcW w:w="1418" w:type="dxa"/>
            <w:shd w:val="clear" w:color="auto" w:fill="auto"/>
          </w:tcPr>
          <w:p w14:paraId="15C6FFD4" w14:textId="633AAE0F" w:rsidR="00780911" w:rsidRPr="008912FF" w:rsidDel="000D40F5" w:rsidRDefault="00780911" w:rsidP="00D14F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dołączono wymagane pozwolenia lub brak sprzeciwu do zgłoszenia (nie musza być prawomocne)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511533" w14:textId="383D1650" w:rsidR="00780911" w:rsidRPr="008912FF" w:rsidDel="002E7F1D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7A70D4F" w14:textId="4A627D70" w:rsidR="00780911" w:rsidRPr="008912FF" w:rsidRDefault="00780911" w:rsidP="00CB39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Do wniosku dołączone zostały dokumenty potwierdzające gotowość realizacji operacji – stosowne pozwolenia.</w:t>
            </w:r>
          </w:p>
        </w:tc>
        <w:tc>
          <w:tcPr>
            <w:tcW w:w="1701" w:type="dxa"/>
          </w:tcPr>
          <w:p w14:paraId="3EB669FD" w14:textId="00460769" w:rsidR="00780911" w:rsidRPr="008912FF" w:rsidRDefault="00780911" w:rsidP="001F4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Pozwolenia wynikające ze specyfiki wniosku, np. pozwolenie budowlane  brak sprzeciwu do zgłoszenia, 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7520D601" w14:textId="15BA5848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Brak badań dotyczących  potencjału </w:t>
            </w:r>
            <w:proofErr w:type="spellStart"/>
            <w:r w:rsidRPr="008912FF">
              <w:rPr>
                <w:rFonts w:ascii="Times New Roman" w:hAnsi="Times New Roman" w:cs="Times New Roman"/>
              </w:rPr>
              <w:t>ekonomiczno</w:t>
            </w:r>
            <w:proofErr w:type="spellEnd"/>
            <w:r w:rsidRPr="008912FF">
              <w:rPr>
                <w:rFonts w:ascii="Times New Roman" w:hAnsi="Times New Roman" w:cs="Times New Roman"/>
              </w:rPr>
              <w:t xml:space="preserve"> – gospodarczego obszaru, w szczególności rybackiego.(B, W, D)</w:t>
            </w:r>
          </w:p>
          <w:p w14:paraId="07BEE385" w14:textId="505E745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 </w:t>
            </w:r>
          </w:p>
          <w:p w14:paraId="412B223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Niskie kompetencje w zakresie możliwości dywersyfikacji źródeł dochodów,  szczególnie wśród osób mających zatrudnienie w rolnictwie i rybactwie. (D, W, B)</w:t>
            </w:r>
          </w:p>
          <w:p w14:paraId="0F16017D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Brak wsparcia i edukacji dla przedsiębiorczości na wszystkich szczeblach nauczania, mający wpływ migracje ludzi w szczególności młodych i wykształconych (D, W)</w:t>
            </w:r>
          </w:p>
          <w:p w14:paraId="758739EB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Brak mechanizmów kształtujących wśród przedsiębiorców wiedzę i postawy  na temat społecznej odpowiedzialność biznesu. (W)</w:t>
            </w:r>
          </w:p>
          <w:p w14:paraId="770CE407" w14:textId="62D1B14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8ADB53D" w14:textId="77777777" w:rsidR="00780911" w:rsidRPr="008912FF" w:rsidRDefault="00780911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0B0E9292" w14:textId="77777777" w:rsidR="00780911" w:rsidRPr="008912FF" w:rsidRDefault="00780911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41F3DA78" w14:textId="4919A15D" w:rsidR="00780911" w:rsidRPr="008912FF" w:rsidRDefault="00780911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27D9410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549FF49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17764EC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30B8AB3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4494C792" w14:textId="378D3A0B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- Szkolenia z biznes planu (K)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0F6D1486" w14:textId="77777777" w:rsidR="00780911" w:rsidRPr="008912FF" w:rsidRDefault="00780911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66B90AA8" w14:textId="77777777" w:rsidR="00780911" w:rsidRPr="008912FF" w:rsidRDefault="00780911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51E96CAE" w14:textId="63DAAECA" w:rsidR="00780911" w:rsidRPr="008912FF" w:rsidRDefault="00780911" w:rsidP="007A2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477C49E1" w14:textId="77777777" w:rsidR="00780911" w:rsidRPr="008912FF" w:rsidRDefault="00780911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062B06EC" w14:textId="77777777" w:rsidR="00780911" w:rsidRPr="008912FF" w:rsidRDefault="00780911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3BB53878" w14:textId="77777777" w:rsidR="00780911" w:rsidRPr="008912FF" w:rsidRDefault="00780911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324417EE" w14:textId="77777777" w:rsidR="00780911" w:rsidRPr="008912FF" w:rsidRDefault="00780911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7956D21C" w14:textId="77777777" w:rsidR="00780911" w:rsidRPr="008912FF" w:rsidRDefault="00780911" w:rsidP="00C40F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1AB8FC97" w14:textId="28E21449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6E881042" w14:textId="0D0D11DB" w:rsidTr="006B74AB">
        <w:trPr>
          <w:gridAfter w:val="1"/>
          <w:wAfter w:w="160" w:type="dxa"/>
          <w:trHeight w:val="1028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2AA2434F" w14:textId="77777777" w:rsidR="00780911" w:rsidRPr="008912FF" w:rsidRDefault="00780911" w:rsidP="00F647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2DFCEEBE" w14:textId="77777777" w:rsidR="00780911" w:rsidRPr="008912FF" w:rsidDel="005D6832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5B5FAC9D" w14:textId="77777777" w:rsidR="00780911" w:rsidRPr="008912FF" w:rsidRDefault="00780911" w:rsidP="00861E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06DE8B8" w14:textId="0778BC4A" w:rsidR="00780911" w:rsidRPr="008912FF" w:rsidDel="000D40F5" w:rsidRDefault="007809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do wniosku nie dołączono pozwolenia lub braku sprzeciwu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857A9E" w14:textId="3F277B09" w:rsidR="00780911" w:rsidRPr="008912FF" w:rsidDel="002E7F1D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2BDB37B" w14:textId="77777777" w:rsidR="00780911" w:rsidRPr="008912FF" w:rsidRDefault="00780911" w:rsidP="00F039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29B1784" w14:textId="77777777" w:rsidR="00780911" w:rsidRPr="008912FF" w:rsidDel="00FB0EF7" w:rsidRDefault="00780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2E1EA06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FDBD0C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6EE5520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472C9ED7" w14:textId="1F6B745F" w:rsidTr="006B74AB">
        <w:trPr>
          <w:gridAfter w:val="1"/>
          <w:wAfter w:w="160" w:type="dxa"/>
          <w:trHeight w:val="425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07B2DABE" w14:textId="70214A9C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vAlign w:val="center"/>
          </w:tcPr>
          <w:p w14:paraId="2AE4214C" w14:textId="5B207845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Analiza potrzeb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0CDE301D" w14:textId="0430EB99" w:rsidR="00780911" w:rsidRPr="008912FF" w:rsidRDefault="00780911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hAnsi="Times New Roman" w:cs="Times New Roman"/>
              </w:rPr>
              <w:t xml:space="preserve">Preferuje operacie w ramach których </w:t>
            </w:r>
            <w:r w:rsidRPr="008912FF">
              <w:rPr>
                <w:rFonts w:ascii="Times New Roman" w:eastAsia="Times New Roman" w:hAnsi="Times New Roman" w:cs="Times New Roman"/>
              </w:rPr>
              <w:t>przygotowana  została wiarygodna analiza potrzeb, uzasadniona została potrzeba społeczności lokalnej, wskazana została grupa odbiorców działań</w:t>
            </w:r>
            <w:r w:rsidRPr="008912FF">
              <w:rPr>
                <w:rFonts w:ascii="Times New Roman" w:hAnsi="Times New Roman" w:cs="Times New Roman"/>
              </w:rPr>
              <w:t xml:space="preserve"> lub efektów będących rezultatem projektu.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00E7474" w14:textId="77777777" w:rsidR="00780911" w:rsidRPr="008912FF" w:rsidRDefault="00780911" w:rsidP="00A80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67809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14:paraId="1887A858" w14:textId="77777777" w:rsidR="00780911" w:rsidRPr="008912FF" w:rsidRDefault="00780911" w:rsidP="00F039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 xml:space="preserve">Analiza potrzeb </w:t>
            </w:r>
            <w:r w:rsidRPr="008912FF">
              <w:rPr>
                <w:rFonts w:ascii="Times New Roman" w:hAnsi="Times New Roman" w:cs="Times New Roman"/>
              </w:rPr>
              <w:t>wykazuje  zapotrzebowanie na realizację danego projektu, w tym wiarygodność  partnerów, zakładanych rezultatów</w:t>
            </w:r>
          </w:p>
          <w:p w14:paraId="27656C75" w14:textId="43400171" w:rsidR="00780911" w:rsidRPr="00A808F4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12FF">
              <w:rPr>
                <w:rFonts w:ascii="Times New Roman" w:hAnsi="Times New Roman" w:cs="Times New Roman"/>
              </w:rPr>
              <w:t xml:space="preserve">Przedstawiono w opisie analiza potrzeb operacji określa zapotrzebowanie, grupy docelowe oraz  przyszłe zainteresowanie. </w:t>
            </w:r>
            <w:r w:rsidRPr="00A808F4">
              <w:rPr>
                <w:rFonts w:ascii="Times New Roman" w:hAnsi="Times New Roman" w:cs="Times New Roman"/>
                <w:b/>
              </w:rPr>
              <w:t>Opis określa, jak wyglądać będą możliwości korzystania z usług lub oferty.</w:t>
            </w:r>
          </w:p>
          <w:p w14:paraId="2751FEDA" w14:textId="5634C322" w:rsidR="00780911" w:rsidRPr="008912FF" w:rsidRDefault="00780911" w:rsidP="008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733D7D72" w14:textId="750139B1" w:rsidR="00780911" w:rsidRPr="003C5714" w:rsidRDefault="00780911" w:rsidP="00A808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96CF1E1" w14:textId="796A048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Niepowtarzalne walory przyrodniczo- krajobrazowe,  związane z prowadzoną gospodarką rybacką w tym  istniejące i planowane obszary objęte różnymi programami ochrony. (B, D, W)</w:t>
            </w:r>
          </w:p>
          <w:p w14:paraId="78E51EF6" w14:textId="0B54B420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Rozwój infrastruktury społecznej oraz sportowej i rekreacyjnej, służącej aktywizacji mieszkańców.</w:t>
            </w:r>
          </w:p>
          <w:p w14:paraId="35E9A48B" w14:textId="65A791B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Istniejące świetlice, domy kultury, infrastruktura społeczna. (D)</w:t>
            </w:r>
          </w:p>
          <w:p w14:paraId="2C1CE322" w14:textId="0BB305F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Braki w wyposażaniu i infrastrukturze edukacyjnej i szkoleniowej, popularyzujące naukę, innowację i rozwiązania służące przeciwdziałaniu zmianom klimatu. (D, W)</w:t>
            </w:r>
          </w:p>
          <w:p w14:paraId="7929D55E" w14:textId="27582D8E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Brak dostosowania zajęć kulturalnych i aktywizacyjnych do faktycznych oczekiwań i potrzeb konkretnych grup odbiorców (dzieci, młodzież, seniorzy, etc.).(W, D)</w:t>
            </w:r>
          </w:p>
          <w:p w14:paraId="53FAB699" w14:textId="2534E030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Niewystarczająca oferta i wymiana dobrych praktyk (wystawy, przeglądy  w </w:t>
            </w:r>
            <w:r w:rsidRPr="008912FF">
              <w:rPr>
                <w:rFonts w:ascii="Times New Roman" w:hAnsi="Times New Roman" w:cs="Times New Roman"/>
              </w:rPr>
              <w:lastRenderedPageBreak/>
              <w:t>zakresie animacji grup zorganizowanych, zespołów, kół itp.) (W, B)</w:t>
            </w:r>
          </w:p>
          <w:p w14:paraId="543BF36F" w14:textId="26A1DB5C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Brak spójnego oznakowania i informacji o istniejących zabytkach i atrakcjach, system informacji o szlakach i ofercie  turystycznej. (D, B)</w:t>
            </w:r>
          </w:p>
          <w:p w14:paraId="1AF6B9BA" w14:textId="2D5FB392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Słabo rozwinięta i  oznakowana infrastruktura  związana ze szlakami turystycznymi, w szczególności miejscami parkingowymi, informacją o ofercie, miejscach postoju i atrakcjach. (D, W, B)</w:t>
            </w:r>
          </w:p>
          <w:p w14:paraId="0FAAC498" w14:textId="6C0EBC4C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Brak kompleksowej oferty rekreacyjnej  i turystycznej  obszaru, w tym dostosowania jej do potrzeb turysty zagranicznego, rodzin z dziećmi, seniorów, niepełnosprawnych, grup sportowych (W, B)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BE6185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</w:t>
            </w:r>
          </w:p>
          <w:p w14:paraId="154090E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6EC6F71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6202D29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21571BD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72EFD9D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  <w:p w14:paraId="2544B511" w14:textId="768603BE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- Element uwzględniony w szkoleniu z pisania wniosków (K)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57E3095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3BEA495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260C565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42580E6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664FE31F" w14:textId="7F3B454B" w:rsidTr="006B74AB">
        <w:trPr>
          <w:gridAfter w:val="1"/>
          <w:wAfter w:w="160" w:type="dxa"/>
          <w:trHeight w:val="780"/>
        </w:trPr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60502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684C3" w14:textId="737E5F2C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FDA78" w14:textId="77777777" w:rsidR="00780911" w:rsidRPr="008912FF" w:rsidRDefault="00780911" w:rsidP="00F039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25D1F30" w14:textId="63CAED19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analiza nie uzasadnia potrzeby  realizacji operacji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9823600" w14:textId="77777777" w:rsidR="00780911" w:rsidRPr="008912FF" w:rsidRDefault="00780911" w:rsidP="003C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535E755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DD1DB6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9690B" w14:textId="190271BB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FB94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04341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5551D79D" w14:textId="4DE6CF0D" w:rsidTr="006B74AB">
        <w:trPr>
          <w:gridAfter w:val="1"/>
          <w:wAfter w:w="160" w:type="dxa"/>
          <w:trHeight w:val="2463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52AAC5CB" w14:textId="380A4352" w:rsidR="00780911" w:rsidRPr="008912FF" w:rsidRDefault="00780911" w:rsidP="00F647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12FF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vAlign w:val="center"/>
          </w:tcPr>
          <w:p w14:paraId="21C90B02" w14:textId="69DD0550" w:rsidR="00780911" w:rsidRPr="008912FF" w:rsidRDefault="00780911" w:rsidP="00DD6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12FF">
              <w:rPr>
                <w:rFonts w:ascii="Times New Roman" w:hAnsi="Times New Roman" w:cs="Times New Roman"/>
                <w:b/>
              </w:rPr>
              <w:t>Potencjał/struktura organizacyjna NGO</w:t>
            </w:r>
          </w:p>
          <w:p w14:paraId="38B81109" w14:textId="77777777" w:rsidR="00780911" w:rsidRPr="008912FF" w:rsidRDefault="00780911" w:rsidP="00DD6F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87260C9" w14:textId="405174E6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26F7C2AE" w14:textId="77777777" w:rsidR="00780911" w:rsidRPr="008912FF" w:rsidRDefault="00780911" w:rsidP="00F0397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12FF">
              <w:rPr>
                <w:rFonts w:ascii="Times New Roman" w:hAnsi="Times New Roman" w:cs="Times New Roman"/>
                <w:b/>
              </w:rPr>
              <w:t xml:space="preserve">Preferuje podmioty mające doświadczenie  w realizacji projektów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F467E1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41CDFA" w14:textId="77777777" w:rsidR="00780911" w:rsidRPr="008912FF" w:rsidRDefault="00780911" w:rsidP="00F039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14:paraId="77879BE0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Podmiot posiada doświadczenie jeśli spełni oba warunki łącznie .</w:t>
            </w:r>
          </w:p>
          <w:p w14:paraId="2873D916" w14:textId="5F21B09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1.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Doświadczenie w realizacji projektów  na podstawie informacji zawartych we wniosku lub wskazaniu wiarygodnych źródeł informacji, np. ze strony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www.projekty.barycz.pl – wykaz wniosków realizowanych za pośrednictwem  LGD/ LGR, www.dzialaj.barycz.pl - wykaz projektów realizowanych na terenie LGD w ramach lokalnego konkursu grantowego.</w:t>
            </w:r>
          </w:p>
          <w:p w14:paraId="7F5BFAD4" w14:textId="4EF80CC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2. Przedstawione zostaną informacje na temat wystarczającego  zaplecza organizacyjno-technicznego lub administracyjnego  lub</w:t>
            </w:r>
          </w:p>
          <w:p w14:paraId="06B28F0E" w14:textId="2077E790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hAnsi="Times New Roman" w:cs="Times New Roman"/>
              </w:rPr>
              <w:t>alternatywną formę wsparcia (umowę partnerską, porozumienie wskazujące na doświadczenie w realizacji zadania o podobnym charakterze, np. realizacja projektu w ramach współpracy samorządu z organizacjami pozarządowymi)</w:t>
            </w:r>
          </w:p>
        </w:tc>
        <w:tc>
          <w:tcPr>
            <w:tcW w:w="1701" w:type="dxa"/>
            <w:vMerge w:val="restart"/>
          </w:tcPr>
          <w:p w14:paraId="46F366D0" w14:textId="77777777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 Wydruk ze strony www.projekty.barycz.pl lub www.dzialaj.barycz.pl</w:t>
            </w:r>
          </w:p>
          <w:p w14:paraId="415FABB3" w14:textId="7CCB195C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2. Umowa partnerska lub porozumienie o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współpracy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0B26BF44" w14:textId="46DA579B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Doświadczenia i dobre praktyki w prowadzeniu lokalnego konkursu grantowego. (W, D)</w:t>
            </w:r>
          </w:p>
          <w:p w14:paraId="68844980" w14:textId="63F013F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Rosnąca liczba aktywnie działających organizacji pozarządowych. (D)</w:t>
            </w:r>
          </w:p>
          <w:p w14:paraId="36049D60" w14:textId="0A6DD38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Wsparcie aktywności mieszkańców  w ramach inicjatyw lokalnych, funduszy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sołeckich itp.(D)</w:t>
            </w:r>
          </w:p>
          <w:p w14:paraId="6A163899" w14:textId="78B6FC7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Podniesienie poziomu współpracy pomiędzy instytucjami i organizacjami pozarządowymi. (W)</w:t>
            </w:r>
          </w:p>
          <w:p w14:paraId="718645C8" w14:textId="07567990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Zewnętrzne środki i programy rozwijające aktywność społeczną i działalność organizacji pozarządowych (W).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C4C25A0" w14:textId="69DF5124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2.1_4</w:t>
            </w:r>
          </w:p>
          <w:p w14:paraId="1A183CB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2.2_1</w:t>
            </w:r>
          </w:p>
          <w:p w14:paraId="2C57404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473001B1" w14:textId="04A4CE82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17BDBCD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02604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2733FA9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1020CC7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5D98D456" w14:textId="22ADF64F" w:rsidTr="006B74AB">
        <w:trPr>
          <w:gridAfter w:val="1"/>
          <w:wAfter w:w="160" w:type="dxa"/>
          <w:trHeight w:val="39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60A41BDD" w14:textId="77777777" w:rsidR="00780911" w:rsidRPr="008912FF" w:rsidRDefault="00780911" w:rsidP="00F647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</w:tcPr>
          <w:p w14:paraId="3FC973B5" w14:textId="7C72F168" w:rsidR="00780911" w:rsidRPr="008912FF" w:rsidRDefault="00780911" w:rsidP="007665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2E68C025" w14:textId="77777777" w:rsidR="00780911" w:rsidRPr="008912FF" w:rsidRDefault="00780911" w:rsidP="00F0397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A019AC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0580E0" w14:textId="77777777" w:rsidR="00780911" w:rsidRPr="008912FF" w:rsidRDefault="00780911" w:rsidP="00F039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vMerge/>
            <w:vAlign w:val="center"/>
          </w:tcPr>
          <w:p w14:paraId="5E2DDD5A" w14:textId="77777777" w:rsidR="00780911" w:rsidRPr="008912FF" w:rsidRDefault="00780911" w:rsidP="00F03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68F718B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091A694" w14:textId="0E4ADC6E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EB0504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D04D62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07C95095" w14:textId="119BEECA" w:rsidTr="006B74AB">
        <w:trPr>
          <w:gridAfter w:val="1"/>
          <w:wAfter w:w="160" w:type="dxa"/>
          <w:trHeight w:val="750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7E6AC51E" w14:textId="39B4A09D" w:rsidR="00780911" w:rsidRPr="008912FF" w:rsidRDefault="00780911" w:rsidP="00F647C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12FF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3C57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429670D8" w14:textId="12CDDB82" w:rsidR="00780911" w:rsidRPr="008912FF" w:rsidRDefault="00780911" w:rsidP="007665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12FF">
              <w:rPr>
                <w:rFonts w:ascii="Times New Roman" w:hAnsi="Times New Roman" w:cs="Times New Roman"/>
                <w:b/>
              </w:rPr>
              <w:t xml:space="preserve">Przeciwdziałanie zmianom klimatu w inwestycjach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noWrap/>
            <w:vAlign w:val="center"/>
          </w:tcPr>
          <w:p w14:paraId="2073F0DA" w14:textId="77777777" w:rsidR="00780911" w:rsidRPr="008912FF" w:rsidRDefault="00780911" w:rsidP="00F039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Preferowane operacje w prowadzące do przeciwdziałania zmianom klimatu.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EBA1A1" w14:textId="77777777" w:rsidR="00780911" w:rsidRPr="008912FF" w:rsidRDefault="00780911" w:rsidP="00F0397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Koszty związane  z  przeciwdziałaniem  zmianom klimatu stanowią więcej niż  20 % kosztów kwalifikowalnych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A46D6F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2B073443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Przez przeciwdziałanie zmianom klimatu rozumie się:</w:t>
            </w:r>
          </w:p>
          <w:p w14:paraId="4E6CA842" w14:textId="77777777" w:rsidR="00780911" w:rsidRPr="008912FF" w:rsidRDefault="00780911" w:rsidP="00F0397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zastosowanie rozwiązań</w:t>
            </w:r>
          </w:p>
          <w:p w14:paraId="397FD57A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gwarantujących oszczędność surowcową, w tym oszczędność wody, materiałów</w:t>
            </w:r>
          </w:p>
          <w:p w14:paraId="782D7991" w14:textId="77777777" w:rsidR="00780911" w:rsidRPr="008912FF" w:rsidRDefault="00780911" w:rsidP="00F0397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zastosowanie technologii</w:t>
            </w:r>
          </w:p>
          <w:p w14:paraId="039D9E20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mało-i bezodpadowych, w tym </w:t>
            </w:r>
            <w:r w:rsidRPr="008912FF">
              <w:rPr>
                <w:rFonts w:ascii="Times New Roman" w:hAnsi="Times New Roman" w:cs="Times New Roman"/>
              </w:rPr>
              <w:lastRenderedPageBreak/>
              <w:t>zmniejszenie ilości ścieków ,</w:t>
            </w:r>
          </w:p>
          <w:p w14:paraId="50C7DB36" w14:textId="77777777" w:rsidR="00780911" w:rsidRPr="008912FF" w:rsidRDefault="00780911" w:rsidP="00F0397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zastosowanie rozwiązań</w:t>
            </w:r>
          </w:p>
          <w:p w14:paraId="1E317931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gwarantujących zmniejszenie ilości zanieczyszczeń odprowadzanych do atmosfery,</w:t>
            </w:r>
          </w:p>
          <w:p w14:paraId="6B0306B8" w14:textId="77777777" w:rsidR="00780911" w:rsidRPr="008912FF" w:rsidRDefault="00780911" w:rsidP="00F0397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zastosowanie–</w:t>
            </w:r>
          </w:p>
          <w:p w14:paraId="6E25AA57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rozwiązań gwarantujących zmniejszenie poziomu hałasu,</w:t>
            </w:r>
          </w:p>
          <w:p w14:paraId="3604C238" w14:textId="77777777" w:rsidR="00780911" w:rsidRPr="008912FF" w:rsidRDefault="00780911" w:rsidP="00F0397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zastosowanie rozwiązań</w:t>
            </w:r>
          </w:p>
          <w:p w14:paraId="6F9BA67F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wydłużających cykl życia produktu,</w:t>
            </w:r>
          </w:p>
          <w:p w14:paraId="414F5344" w14:textId="77777777" w:rsidR="00780911" w:rsidRPr="008912FF" w:rsidRDefault="00780911" w:rsidP="00F0397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inne obszary, w których</w:t>
            </w:r>
          </w:p>
          <w:p w14:paraId="1B3A3EBB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hAnsi="Times New Roman" w:cs="Times New Roman"/>
              </w:rPr>
              <w:t>ograniczony będzie negatywny skutek środowiskowy w szacowności związany z oszczędnością energii</w:t>
            </w:r>
          </w:p>
          <w:p w14:paraId="24855C69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lub</w:t>
            </w:r>
          </w:p>
          <w:p w14:paraId="2B36DEC5" w14:textId="32FB52A2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zaplanowane działania  edukacyjne,  szkolenia, udział w zajęciach, seminaria itp..) o tematyce związanej z przeciwdziałaniem zmiany klimatu</w:t>
            </w:r>
          </w:p>
          <w:p w14:paraId="01020AF5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lub  planowana operacja realizowana jest w obiektach z wykorzystaniem OZE</w:t>
            </w:r>
          </w:p>
          <w:p w14:paraId="730CEF00" w14:textId="115A89CE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lub operacja zakłada tworzenie lub rozwój działalności gospodarczej związanej z ofertą sprzedaży/produkcji urządzeń związanych z OZE</w:t>
            </w:r>
          </w:p>
        </w:tc>
        <w:tc>
          <w:tcPr>
            <w:tcW w:w="1701" w:type="dxa"/>
            <w:vMerge w:val="restart"/>
          </w:tcPr>
          <w:p w14:paraId="20994C36" w14:textId="01CDAF6D" w:rsidR="00780911" w:rsidRPr="008912FF" w:rsidRDefault="00780911" w:rsidP="00A808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C3E3BF" w14:textId="61FF7786" w:rsidR="00780911" w:rsidRPr="008912FF" w:rsidRDefault="00780911" w:rsidP="00A808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239BF1F" w14:textId="6A7CEE0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Wysokie koszty nowoczesnych instalacji dla </w:t>
            </w:r>
            <w:proofErr w:type="spellStart"/>
            <w:r w:rsidRPr="008912FF">
              <w:rPr>
                <w:rFonts w:ascii="Times New Roman" w:hAnsi="Times New Roman" w:cs="Times New Roman"/>
              </w:rPr>
              <w:t>ekoinnowacyjnych</w:t>
            </w:r>
            <w:proofErr w:type="spellEnd"/>
            <w:r w:rsidRPr="008912FF">
              <w:rPr>
                <w:rFonts w:ascii="Times New Roman" w:hAnsi="Times New Roman" w:cs="Times New Roman"/>
              </w:rPr>
              <w:t xml:space="preserve"> rozwiązań (w tym alternatywnych źródeł energii eklektycznej oraz ciepła). (W)</w:t>
            </w:r>
          </w:p>
          <w:p w14:paraId="0C65E64D" w14:textId="3DEE044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Niski stopień wykorzystania odnawialnych źródeł energii. (W)</w:t>
            </w:r>
          </w:p>
          <w:p w14:paraId="3C40C9E0" w14:textId="5E1D805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Niska świadomość ekologiczna mieszkańców związana z przeciwdziałaniem zmianom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klimatu,  dotycząca  gospodarki  odpadami. (W, B).</w:t>
            </w:r>
          </w:p>
          <w:p w14:paraId="1C8D6F2B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5C2F7B4" w14:textId="37A259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63A589F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60AA667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</w:t>
            </w:r>
          </w:p>
          <w:p w14:paraId="042A346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622A3F3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09C735D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3A690FF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6B96133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776B8CA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73FED52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1243285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356F1A8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78EE8176" w14:textId="025951C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70E9789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47C401E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458A256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5FC8DCF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37D2E58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30BD0D9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5FBE481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21E19BF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6728156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092BB3D7" w14:textId="62A8F275" w:rsidTr="006B74AB">
        <w:trPr>
          <w:gridAfter w:val="1"/>
          <w:wAfter w:w="160" w:type="dxa"/>
          <w:trHeight w:val="225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8385675" w14:textId="77777777" w:rsidR="00780911" w:rsidRPr="008912FF" w:rsidRDefault="00780911" w:rsidP="00F647C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512520E5" w14:textId="61190742" w:rsidR="00780911" w:rsidRPr="008912FF" w:rsidRDefault="00780911" w:rsidP="007665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noWrap/>
            <w:vAlign w:val="center"/>
          </w:tcPr>
          <w:p w14:paraId="186BD6F2" w14:textId="77777777" w:rsidR="00780911" w:rsidRPr="008912FF" w:rsidRDefault="00780911" w:rsidP="00F03974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21CF03" w14:textId="3B2A5B02" w:rsidR="00780911" w:rsidRPr="008912FF" w:rsidRDefault="00780911" w:rsidP="00F0397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>Projekt przewiduje zadania  związane z przeciwdziałaniem  zmianom klimatu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0FA2C5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AE442FF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57D7BD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1EB0BE7" w14:textId="5704FD7D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134598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05BB49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5EF4DEA7" w14:textId="39DC9CAA" w:rsidTr="006B74AB">
        <w:trPr>
          <w:gridAfter w:val="1"/>
          <w:wAfter w:w="160" w:type="dxa"/>
          <w:trHeight w:val="2287"/>
        </w:trPr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64E13" w14:textId="77777777" w:rsidR="00780911" w:rsidRPr="008912FF" w:rsidRDefault="00780911" w:rsidP="00F647C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9EEE62" w14:textId="4459740F" w:rsidR="00780911" w:rsidRPr="008912FF" w:rsidRDefault="00780911" w:rsidP="007665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C170B" w14:textId="77777777" w:rsidR="00780911" w:rsidRPr="008912FF" w:rsidRDefault="00780911" w:rsidP="00F03974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7CDB23" w14:textId="77777777" w:rsidR="00780911" w:rsidRPr="008912FF" w:rsidRDefault="00780911" w:rsidP="004C277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12FF">
              <w:rPr>
                <w:rFonts w:ascii="Times New Roman" w:hAnsi="Times New Roman" w:cs="Times New Roman"/>
              </w:rPr>
              <w:t xml:space="preserve">Projekt nie przewiduje kosztów związanych  z przeciwdziałaniem zmianom klimatu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F94E5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14:paraId="40300476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7F298" w14:textId="77777777" w:rsidR="00780911" w:rsidRPr="008912FF" w:rsidRDefault="00780911" w:rsidP="00F03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484B0C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26EE2" w14:textId="6A05330F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4C0C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5347C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439F1218" w14:textId="36D4D804" w:rsidTr="006B74AB">
        <w:trPr>
          <w:gridAfter w:val="1"/>
          <w:wAfter w:w="160" w:type="dxa"/>
          <w:trHeight w:val="461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5C8CF57C" w14:textId="5CF6D729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_GoBack"/>
            <w:bookmarkEnd w:id="0"/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</w:t>
            </w:r>
            <w:r w:rsidRPr="003C5714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730E8C33" w14:textId="70ADF495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10257113" w14:textId="3BBE729E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zakładają promocję (zgodne z SIW) całego obszaru Doliny Baryczy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6F92CA" w14:textId="001D977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DB oraz informacje o całym obszarze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5EFB4A" w14:textId="0A476541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7CDB30A7" w14:textId="46CE406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Kryterium weryfikowane na podstawie  planowanych, wykorzystujących udostępnione przez LGD   (logo , informacje o obszarze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np.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mapa, opis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obszaru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, hasła porcyjne), narzędzi promocji, np.:</w:t>
            </w:r>
          </w:p>
          <w:p w14:paraId="7FE670A6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- projektu materiału / wizualizacji dołączonego do wniosku</w:t>
            </w:r>
          </w:p>
          <w:p w14:paraId="467C856B" w14:textId="7188E66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- określone w budżecie  narzędzia promocji (np. tablica, ulotka, strona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internetowa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gadżety, inne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3217301D" w14:textId="2BFD33A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SIW – </w:t>
            </w:r>
            <w:r w:rsidRPr="008912FF">
              <w:rPr>
                <w:rFonts w:ascii="Times New Roman" w:hAnsi="Times New Roman" w:cs="Times New Roman"/>
                <w:shd w:val="clear" w:color="auto" w:fill="FFFFFF"/>
              </w:rPr>
              <w:t>System Identyfikacji Wizualnej. </w:t>
            </w:r>
          </w:p>
          <w:p w14:paraId="3E9DA4FF" w14:textId="3FC7D21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Wniosek zawiera niezbędną  dokumentację umożliwiająca  realizację planowanego zadnia promocyjnego, np.  zgłoszenie lub pozwolenie</w:t>
            </w:r>
          </w:p>
        </w:tc>
        <w:tc>
          <w:tcPr>
            <w:tcW w:w="1701" w:type="dxa"/>
            <w:vMerge w:val="restart"/>
          </w:tcPr>
          <w:p w14:paraId="5F5539A7" w14:textId="4477D6EC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1. Projekty materiałów promocyjnych oraz inne dokumenty umożliwiająca  realizację planowanego zadnia ( np. zgłoszenie) </w:t>
            </w:r>
          </w:p>
          <w:p w14:paraId="7A0608EB" w14:textId="0764F08C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0CFAA05" w14:textId="517E6C1A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Rosnąca rozpoznawalność  obszaru – marka Doliny Baryczy. (B, W)</w:t>
            </w:r>
          </w:p>
          <w:p w14:paraId="79BA646B" w14:textId="50A3D58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Rozpoznawalna i skuteczna oferta promocji w ramach Dni Karpia w Dolinie Baryczy. (D, B)</w:t>
            </w:r>
          </w:p>
          <w:p w14:paraId="523E47D1" w14:textId="5E262551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Niewystarczająca dostępność wysokiej jakości  materiałów o obszarze – przewodników, map, monografii historycznych i innych materiałów promocyjnych, w tym w  językach obcych. Brak „banku” wydawnictw o obszarze. (W, B)</w:t>
            </w:r>
          </w:p>
          <w:p w14:paraId="7EAB5E92" w14:textId="1D7B9F1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 spójnego oznakowania i informacji o istniejących zabytkach i atrakcjach, system informacji o szlakach i ofercie  turystycznej. (D, B)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A4F09D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7539654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35EE5AE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</w:t>
            </w:r>
          </w:p>
          <w:p w14:paraId="14217C1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63A1B4E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4DA6C1A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115F666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13E75AC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2D91447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38FCD62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56B0B49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540BF81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1289A52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  <w:p w14:paraId="19D2424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57F111" w14:textId="459254F6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SIW _DB – informacja na szkoleniach o stosowaniu SIW (K)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3BC7CD8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7B2572C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66B17DA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316F81EB" w14:textId="2BB4375C" w:rsidR="00780911" w:rsidRPr="00A808F4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31B68C56" w14:textId="6347F8E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808F4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43329C6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t xml:space="preserve">P.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2.1.1</w:t>
            </w:r>
          </w:p>
          <w:p w14:paraId="07A6069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0758728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672F69E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2.2.1</w:t>
            </w:r>
          </w:p>
          <w:p w14:paraId="20FFC01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0E78995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685B3065" w14:textId="51A0A3F9" w:rsidTr="006B74AB">
        <w:trPr>
          <w:gridAfter w:val="1"/>
          <w:wAfter w:w="160" w:type="dxa"/>
          <w:trHeight w:val="58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BE19747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51857180" w14:textId="61F1FF72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0760270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C5DDC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D92761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0C88E2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vMerge/>
          </w:tcPr>
          <w:p w14:paraId="4349F17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90246CE" w14:textId="460830EE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763487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6DFF23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0382A789" w14:textId="3C6DE6FD" w:rsidTr="006B74AB">
        <w:trPr>
          <w:gridAfter w:val="1"/>
          <w:wAfter w:w="160" w:type="dxa"/>
          <w:trHeight w:val="5139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02D71596" w14:textId="4F1879FD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1</w:t>
            </w:r>
            <w:r w:rsidRPr="003C57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0D5C706E" w14:textId="3875309F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Wsparcie oferty obszaru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2E51E85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  wspierające podmioty aktywnie działające na rzecz obszaru  lub  tworzące ofertę  obszaru </w:t>
            </w:r>
          </w:p>
          <w:p w14:paraId="174BADF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5DE4CD" w14:textId="45D8D04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Wnioskodawca lub partner  jest zarejestrowany i aktywny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1F60EB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1CD5E60C" w14:textId="0554F091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>Kryterium preferuje osoby fizyczne (nauczycieli, edukatorów), NGO lub podmioty publiczne wspierające  aktywnie działające lub  tworzące ofertę  obszaru podmioty zarejesrtowane na stronach LGD.</w:t>
            </w:r>
          </w:p>
          <w:p w14:paraId="54E7298F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403239F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>Kryterium weryfikowane na podstawie wskazania podmiotu  planowanego do wsparcie , przy czym podmiot  ten musi</w:t>
            </w:r>
            <w:r w:rsidRPr="008912FF">
              <w:rPr>
                <w:rFonts w:ascii="Times New Roman" w:eastAsia="Times New Roman" w:hAnsi="Times New Roman" w:cs="Times New Roman"/>
                <w:bCs/>
              </w:rPr>
              <w:t xml:space="preserve"> być aktywnym użytkownikiem portalu:</w:t>
            </w:r>
          </w:p>
          <w:p w14:paraId="3F6A8D3B" w14:textId="0675DF1B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12FF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edukacja.barycz.pl . Aktywność określona jest na podstawie rejestracji, </w:t>
            </w:r>
            <w:r w:rsidRPr="008912FF">
              <w:rPr>
                <w:rFonts w:ascii="Times New Roman" w:eastAsia="Times New Roman" w:hAnsi="Times New Roman" w:cs="Times New Roman"/>
                <w:bCs/>
              </w:rPr>
              <w:t xml:space="preserve">uczestnictwa w programie oraz  </w:t>
            </w: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aktywności</w:t>
            </w:r>
            <w:r w:rsidRPr="008912FF">
              <w:rPr>
                <w:rFonts w:ascii="Times New Roman" w:eastAsia="Times New Roman" w:hAnsi="Times New Roman" w:cs="Times New Roman"/>
                <w:bCs/>
              </w:rPr>
              <w:t xml:space="preserve"> (raport wskazuje aktywność min. 1 raz w miesiącu).</w:t>
            </w:r>
          </w:p>
          <w:p w14:paraId="677A6499" w14:textId="72FCB56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Cs/>
              </w:rPr>
              <w:t>2. dnikarpia.barycz.pl- aktywność jest określana na podstawie organizacji wydarzenia w min. 2-óch edycjach Dni Karpia</w:t>
            </w:r>
          </w:p>
          <w:p w14:paraId="5D72399E" w14:textId="63C7D26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>3.aktywni.barycz.pl – Aktywność określana  jest na podstawie  kompletności  profilu  i  systematycznych,  min. 1 raz w miesiącu  informuje o działaniach, partner jest organizacją pozarządową współpracującą z sołectwem</w:t>
            </w:r>
          </w:p>
          <w:p w14:paraId="02193BCB" w14:textId="046997D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>4. działaj.barycz.pl – opisane projekty i działania inicjatyw  były/ są  realizowane  przez podmioty planowane do wsparcia.</w:t>
            </w:r>
          </w:p>
          <w:p w14:paraId="1D17829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9AF2E48" w14:textId="61F27AA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</w:tcPr>
          <w:p w14:paraId="2C417E7D" w14:textId="1A43B264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000EEC3F" w14:textId="06C0C490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>Istniejące na obszarze systemowe rozwiązania służące zachowaniu specyfiki obszaru w zakresie promocji i wsparcie produktów i usług lokalnych  – System Dolina Baryczy Poleca, Dni Karpia, Edukacja dla Doliny Baryczy. (B, W, D)</w:t>
            </w:r>
          </w:p>
          <w:p w14:paraId="65AF0C42" w14:textId="21EFEBD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>Doświadczenia i dobre praktyki w prowadzeniu lokalnego konkursu grantowego. (W, D)</w:t>
            </w:r>
          </w:p>
          <w:p w14:paraId="44AE3AE0" w14:textId="24BBEA2A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Cs/>
                <w:lang w:eastAsia="pl-PL"/>
              </w:rPr>
              <w:t>Lokalna oferta turystyczna tworzona przez organizacje wiejskie oraz organizacje edukacyjne i przyrodnicze (wsie tematyczne, dni karpia, edukacja). (B, D)</w:t>
            </w:r>
          </w:p>
          <w:p w14:paraId="5269E7EA" w14:textId="62E9715D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24465C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05010C3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143E3EB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</w:t>
            </w:r>
          </w:p>
          <w:p w14:paraId="32F80CA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710A424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319D6EF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7FB5E29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7FC2F99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75EF3448" w14:textId="4DAA1638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74B5A12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76F4E7ED" w14:textId="0E970B5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2C72724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43F2D7F2" w14:textId="3D97A98C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565333E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50FA3E3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2B30B68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06D6C23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77E49C47" w14:textId="72A502D5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184C3EC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4010992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57CF5C1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490D5ED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  <w:p w14:paraId="20FC083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D402F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7AD4786D" w14:textId="33DDAD59" w:rsidTr="006B74AB">
        <w:trPr>
          <w:gridAfter w:val="1"/>
          <w:wAfter w:w="160" w:type="dxa"/>
          <w:trHeight w:val="5658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620D3A7D" w14:textId="75B8E0FB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</w:tcPr>
          <w:p w14:paraId="4661D22A" w14:textId="1063DC75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31C8733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F8FCA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00FC7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8E32A3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</w:tcPr>
          <w:p w14:paraId="3D3FC48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DD8567B" w14:textId="679E4166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F7A6AE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6662E41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63D9BAB6" w14:textId="4F904362" w:rsidTr="006B74AB">
        <w:trPr>
          <w:gridAfter w:val="1"/>
          <w:wAfter w:w="160" w:type="dxa"/>
          <w:trHeight w:val="1350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2D54E33E" w14:textId="7BC74500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</w:t>
            </w:r>
            <w:r w:rsidRPr="003C5714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41CF166" w14:textId="3089B0EB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Komplementarność i powiązanie z realizowanymi projekta</w:t>
            </w: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mi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25659D0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Preferuje operacje powiązane z innymi realizowanymi projektami.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455674" w14:textId="2E5936CF" w:rsidR="00780911" w:rsidRPr="008912FF" w:rsidRDefault="00780911" w:rsidP="0086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zakres operacji jest powiązany   z co najmniej jednym  zrealizowanym  projektem  własnym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D127C3A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79349FF9" w14:textId="2F98759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Przez komplementarność i powiązanie rozumie się: kontynuacje lub rozszerzenia celu / zakresu projektów realizowanych  w ramach wdrażania LSR, LSROR  2007-2013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Kryterium weryfikowane na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podstawie: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br/>
              <w:t>wskazania projektu ze strony projekty.barycz.pl oraz opisu charakteru powiązania  operacji z wskazanym projektem .</w:t>
            </w:r>
          </w:p>
        </w:tc>
        <w:tc>
          <w:tcPr>
            <w:tcW w:w="1701" w:type="dxa"/>
            <w:vMerge w:val="restart"/>
          </w:tcPr>
          <w:p w14:paraId="5776EDE5" w14:textId="51163AB6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 Wydruk ze strony www.projekty.barycz.pl wskazujący projekt powiązany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2FA83033" w14:textId="5263BDD8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Doświadczenia ze wdrażania wielofunduszowych, zintegrowanych strategii wpływających na kompleksową ofertę i rozpoznawalność obszaru z okresu 2007-2013. (B, W, D)</w:t>
            </w:r>
          </w:p>
          <w:p w14:paraId="03917FCD" w14:textId="00613A5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AD027E3" w14:textId="2C18A8D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Doświadczenia w zakresie promocji obszaru, w tym finasowaniu działań z różnych funduszy. (D, B)</w:t>
            </w:r>
          </w:p>
          <w:p w14:paraId="454F5653" w14:textId="373B3B30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Wysoki stopień zależności od rybactwa gwarantujący dostęp do środków zewnętrznych. (D)</w:t>
            </w:r>
          </w:p>
          <w:p w14:paraId="5D3F6111" w14:textId="77777777" w:rsidR="00780911" w:rsidRPr="008912FF" w:rsidRDefault="00780911" w:rsidP="00F0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EA0AAA" w14:textId="3421508A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9171E99" w14:textId="67D7C119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16FDB6C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1E5A29B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</w:t>
            </w:r>
          </w:p>
          <w:p w14:paraId="0400270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14E5280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363E80F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16E77D4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49BE8B1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2DEB2AA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31D02A1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19EAF9D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667F65E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17A81BAA" w14:textId="40751C9E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  <w:p w14:paraId="2739FEA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6EA575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1725207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065C0F5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14C52B5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6B1D4F7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5E7DBF4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191ED76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4F39C25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75E1411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5D8C20F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2.2.3</w:t>
            </w:r>
          </w:p>
        </w:tc>
      </w:tr>
      <w:tr w:rsidR="00780911" w:rsidRPr="008912FF" w14:paraId="79D9B94D" w14:textId="480A365C" w:rsidTr="006B74AB">
        <w:trPr>
          <w:gridAfter w:val="1"/>
          <w:wAfter w:w="160" w:type="dxa"/>
          <w:trHeight w:val="90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56BBEA02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2DCB22F" w14:textId="2C9E7A05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57AC754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1C64EA" w14:textId="06E5271D" w:rsidR="00780911" w:rsidRPr="008912FF" w:rsidRDefault="00780911" w:rsidP="0086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zakres operacji jest powiązany z co najmniej jednym 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projekteminnego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podmiotu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2580DFE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/>
            <w:vAlign w:val="center"/>
            <w:hideMark/>
          </w:tcPr>
          <w:p w14:paraId="371DB0D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49A9448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091569B2" w14:textId="08914FA6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1584796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16313C0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6B6722AB" w14:textId="4BA79B36" w:rsidTr="006B74AB">
        <w:trPr>
          <w:gridAfter w:val="1"/>
          <w:wAfter w:w="160" w:type="dxa"/>
          <w:trHeight w:val="90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CA6822F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0A6C578" w14:textId="020D208D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08F2683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957EE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brak powiązań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031DA67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vAlign w:val="center"/>
            <w:hideMark/>
          </w:tcPr>
          <w:p w14:paraId="539478A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6FF65F2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01E4C92E" w14:textId="7DB6FC34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4106938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34563CC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3E013BEC" w14:textId="55768676" w:rsidTr="006B74AB">
        <w:trPr>
          <w:gridAfter w:val="1"/>
          <w:wAfter w:w="160" w:type="dxa"/>
          <w:trHeight w:val="1055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02BDDFBE" w14:textId="23C999EF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16</w:t>
            </w:r>
          </w:p>
        </w:tc>
        <w:tc>
          <w:tcPr>
            <w:tcW w:w="97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A9DBAD" w14:textId="2ADD316D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Obszar realizacji </w:t>
            </w:r>
          </w:p>
        </w:tc>
        <w:tc>
          <w:tcPr>
            <w:tcW w:w="200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D68DF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 z zakresu </w:t>
            </w:r>
          </w:p>
          <w:p w14:paraId="6B8CF193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infrastruktury turystycznej i rekreacyjnej,</w:t>
            </w:r>
          </w:p>
          <w:p w14:paraId="191C87F2" w14:textId="201A288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które realizowane będą na obszarze miejscowości do 5 tys. mieszkańców </w:t>
            </w:r>
          </w:p>
          <w:p w14:paraId="769805F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2A81CB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operacja realizowana wyłącznie na obszarze miejscowości do 5 tys. mieszkańców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C21C4B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E521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Kryterium na podstawie wytycznych premiujący mniejsze miejscowości. </w:t>
            </w:r>
          </w:p>
          <w:p w14:paraId="2FC43107" w14:textId="39EE48F8" w:rsidR="00780911" w:rsidRPr="008912FF" w:rsidRDefault="00780911" w:rsidP="0086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Weryfikowane na podstawie informacji o miejscu realizacji operacji, wskazanej we wniosku.  </w:t>
            </w:r>
          </w:p>
        </w:tc>
        <w:tc>
          <w:tcPr>
            <w:tcW w:w="1701" w:type="dxa"/>
            <w:vMerge w:val="restart"/>
          </w:tcPr>
          <w:p w14:paraId="152B32DC" w14:textId="152E2A50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0A5F" w14:textId="59AE777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Braki w ogólnodostępnej infrastrukturze w małych miejscowościach. (W)</w:t>
            </w:r>
          </w:p>
          <w:p w14:paraId="1499B3D6" w14:textId="4B630D1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sportowych. (W, B)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34F5C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1DFD4F3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6794C77F" w14:textId="19D4003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3A2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56E22DB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2B7E2953" w14:textId="138C027F" w:rsidTr="006B74AB">
        <w:trPr>
          <w:gridAfter w:val="1"/>
          <w:wAfter w:w="160" w:type="dxa"/>
          <w:trHeight w:val="78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C9604B0" w14:textId="42FC08F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5064902B" w14:textId="493D37E4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CFBADBE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452FF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operacja realizowana w całości lub części na obszarze miejscowości powyżej 5 tys. mieszkańców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F4EA7D8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6789E66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11E9A73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3057FA12" w14:textId="354ACEBB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A214E6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2ACA3C7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4C97456F" w14:textId="5070A937" w:rsidTr="006B74AB">
        <w:trPr>
          <w:trHeight w:val="70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2CD0B81C" w14:textId="356BC32F" w:rsidR="00780911" w:rsidRPr="003C5714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Pr="003C5714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204204F" w14:textId="323EC322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Wykorzystanie lokalnych zasobów 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1358314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zachowują i bazują na lokalnym potencjale .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67E5BC" w14:textId="269278B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realizacja projektu bazuje lub służy zachowaniu przynajmniej dwóch ze wskazanych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potencjałów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1E52ED1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3041F9BE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>Lokalny potencjał:</w:t>
            </w:r>
          </w:p>
          <w:p w14:paraId="6E16C47D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•kulturalny  (np. tradycje i obrzędy, legendy, tradycyjne zawody, zespoły muzyczne   etc.),</w:t>
            </w:r>
          </w:p>
          <w:p w14:paraId="7A7CE0C6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•historyczny  (np. zabytki, fakty i przekazy</w:t>
            </w:r>
          </w:p>
          <w:p w14:paraId="23C80564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historycznych, etc.)</w:t>
            </w:r>
          </w:p>
          <w:p w14:paraId="4B8391BD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•przyrodniczy (charakterystyczna dla</w:t>
            </w:r>
          </w:p>
          <w:p w14:paraId="117AD349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obszaru flora i fauna, w tym gatunki i obszary chronione)</w:t>
            </w:r>
          </w:p>
          <w:p w14:paraId="50B10857" w14:textId="5C2E2054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•gospodarczy  (tradycyjne zawody w tym rybacki, kowal, piekarz, rolnik 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itp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C8F4A12" w14:textId="044BE6EE" w:rsidR="00780911" w:rsidRPr="00A808F4" w:rsidRDefault="00780911" w:rsidP="00A808F4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architektoniczny (dotyczy obiektów z wykazu lub ewidencji zabytków lub wymaga opinii konserwatora zabytków lub wykorzystuje  Katalog Infrastruktury Architektonicznej w wysokości min. 5 %wartości kosztów kwalifikowanych projektu dla Doliny Baryczy lub ) </w:t>
            </w:r>
          </w:p>
          <w:p w14:paraId="30083FE8" w14:textId="709B2F86" w:rsidR="00780911" w:rsidRPr="003C5714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Kryterium weryfikowane na podstawie o</w:t>
            </w: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t xml:space="preserve">pisu operacji. </w:t>
            </w:r>
          </w:p>
        </w:tc>
        <w:tc>
          <w:tcPr>
            <w:tcW w:w="1701" w:type="dxa"/>
            <w:vMerge w:val="restart"/>
          </w:tcPr>
          <w:p w14:paraId="5CE5348B" w14:textId="271A0C3E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2CF86EF3" w14:textId="4BC197B1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krajobrazowe,  związane z prowadzoną gospodarką rybacką w tym  istniejące i planowane obszary objęte różnymi programami ochrony. (B, W, D)</w:t>
            </w:r>
          </w:p>
          <w:p w14:paraId="371B577E" w14:textId="06E65A56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Zabytki – kościoły, zamki,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pałace, parki (zabytkowe) będące atrakcją turystyczną oraz ciekawa historia obszaru, wynikająca z pogranicznego położenia (dawna granica polsko – niemiecka). (D)</w:t>
            </w:r>
          </w:p>
          <w:p w14:paraId="33E8BEC7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Istniejące i aktywnie działające zespoły ludowe i artystyczne.</w:t>
            </w:r>
          </w:p>
          <w:p w14:paraId="5C010D7F" w14:textId="753BAC1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Istniejące na obszarze markowe, rozpoznawalne i identyfikowane z obszarem produkty lokalne oraz rękodzielnicze, w tym karp jako rozpoznawany markowy produkt obszaru. (B, D)</w:t>
            </w:r>
          </w:p>
          <w:p w14:paraId="695C8630" w14:textId="5CA206B2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Niewystarczające wsparcie (innowacja, kreatywność) i  wykorzystanie potencjału  umiejętności przetwórczych, rękodzielniczych  i artystycznych. (D)</w:t>
            </w:r>
          </w:p>
          <w:p w14:paraId="05E6D9A8" w14:textId="58B03AD2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Zmniejszająca się liczba osób chcących kontynuować  tradycyjne zawody - rolnictwo, rybactwo, meblarstwo, kowalstwo itp. (W)</w:t>
            </w:r>
          </w:p>
          <w:p w14:paraId="7233B2E8" w14:textId="5F6A09E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sportowych. (W, B)</w:t>
            </w:r>
          </w:p>
          <w:p w14:paraId="47887D73" w14:textId="563B4B38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Niewystarczająca oferta i wymiana dobrych praktyk (wystawy, przeglądy  w zakresie animacji grup zorganizowanych, zespołów, kół itp.). (W, B)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51909A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5C945D6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42D01D7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</w:t>
            </w:r>
          </w:p>
          <w:p w14:paraId="45086C4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6F2DA84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459E254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5F09F61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1C3247D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4FF9DBA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3F6BFDB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2CF0445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187AC40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5A417A45" w14:textId="38BF152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1CFC8C9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1FA99F4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494FF8E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1C0D744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4B330CB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007B3CB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12D524D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15F2A58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18C4AFC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2.2.3</w:t>
            </w:r>
          </w:p>
        </w:tc>
        <w:tc>
          <w:tcPr>
            <w:tcW w:w="160" w:type="dxa"/>
            <w:shd w:val="clear" w:color="auto" w:fill="auto"/>
          </w:tcPr>
          <w:p w14:paraId="0D187F5F" w14:textId="77777777" w:rsidR="00780911" w:rsidRPr="00A808F4" w:rsidRDefault="00780911">
            <w:pPr>
              <w:rPr>
                <w:rFonts w:ascii="Times New Roman" w:hAnsi="Times New Roman" w:cs="Times New Roman"/>
              </w:rPr>
            </w:pPr>
          </w:p>
        </w:tc>
      </w:tr>
      <w:tr w:rsidR="00780911" w:rsidRPr="008912FF" w14:paraId="2BA03B83" w14:textId="7FDB118F" w:rsidTr="006B74AB">
        <w:trPr>
          <w:gridAfter w:val="1"/>
          <w:wAfter w:w="160" w:type="dxa"/>
          <w:trHeight w:val="1844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04246247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624F8C00" w14:textId="5E33CBF5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20BAC7E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938B9C" w14:textId="0C7B0EE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F5FBD56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66EF41A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6E2129C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03B70428" w14:textId="601DB121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1F272D8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3D095F7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75861B5D" w14:textId="626462AB" w:rsidTr="006B74AB">
        <w:trPr>
          <w:gridAfter w:val="1"/>
          <w:wAfter w:w="160" w:type="dxa"/>
          <w:trHeight w:val="919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271B7693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D17DDEB" w14:textId="02DB0355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57A9453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3D1BF81" w14:textId="67F8A5D6" w:rsidR="00780911" w:rsidRPr="008912FF" w:rsidRDefault="00780911" w:rsidP="00BF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realizacja projektu nie służy zachowaniu potencjału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0AC6DE2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220075E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417B0A9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06B71F78" w14:textId="094BF1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A3EF33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1C048C4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1CDE25A1" w14:textId="2D490821" w:rsidTr="006B74AB">
        <w:trPr>
          <w:gridAfter w:val="1"/>
          <w:wAfter w:w="160" w:type="dxa"/>
          <w:trHeight w:val="1392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23A871D2" w14:textId="5EEF5E8E" w:rsidR="00780911" w:rsidRPr="003C5714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</w:t>
            </w:r>
            <w:r w:rsidRPr="003C5714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34D4B8FF" w14:textId="63A09CB3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Tworzenie nowych miejsc pracy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5FC9CC00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utworzą większą liczbę miejsc pracy niż zakładane w LSR minimum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A41322" w14:textId="48FEF9BA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Tworzy 2 miejsca pracy więcej niż zakładane minimum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07EF836" w14:textId="6F5BD06E" w:rsidR="00780911" w:rsidRPr="003C5714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19DB9CBC" w14:textId="78BF3F7D" w:rsidR="00780911" w:rsidRPr="00A808F4" w:rsidRDefault="00780911" w:rsidP="009D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8F4">
              <w:rPr>
                <w:rFonts w:ascii="Times New Roman" w:eastAsia="Calibri" w:hAnsi="Times New Roman" w:cs="Times New Roman"/>
              </w:rPr>
              <w:t>Operacja zakłada rozwój gospodarczy obszaru poprzez utworzenie miejsc pracy liczonych jako średnioroczne zatrudnienie i ewidencjonowanych na podstawie pełnych składek do ubezpieczenie z tytułu zatrudnienia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13A94">
              <w:rPr>
                <w:rFonts w:ascii="Times New Roman" w:eastAsia="Calibri" w:hAnsi="Times New Roman" w:cs="Times New Roman"/>
              </w:rPr>
              <w:t>lub innych dopuszczalnych wynikających z dokumentów programowych</w:t>
            </w:r>
          </w:p>
          <w:p w14:paraId="191885B5" w14:textId="77777777" w:rsidR="00780911" w:rsidRPr="00A808F4" w:rsidRDefault="00780911" w:rsidP="009D5573">
            <w:pPr>
              <w:rPr>
                <w:rFonts w:ascii="Times New Roman" w:eastAsia="Calibri" w:hAnsi="Times New Roman" w:cs="Times New Roman"/>
              </w:rPr>
            </w:pPr>
          </w:p>
          <w:p w14:paraId="683D9C6A" w14:textId="77777777" w:rsidR="00780911" w:rsidRPr="00A808F4" w:rsidRDefault="00780911" w:rsidP="009D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0508EE" w14:textId="4691492C" w:rsidR="00780911" w:rsidRPr="00A808F4" w:rsidRDefault="00780911" w:rsidP="001A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18D5012C" w14:textId="2D545D73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3D2CB396" w14:textId="28532591" w:rsidR="00780911" w:rsidRPr="003C5714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t>Duża ilość  osób bezrobotnych w osób w wieku produkcyjnym. (D)</w:t>
            </w:r>
          </w:p>
          <w:p w14:paraId="2B2F52D6" w14:textId="444A020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Niewielka aktywność zawodowa kobiet na wsi. (D)</w:t>
            </w:r>
          </w:p>
          <w:p w14:paraId="720BCBCF" w14:textId="33739638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 instytucji otoczenia biznesu, brak kompleksowego wsparcia i doradztwa dla  lokalnej przedsiębiorczości, zróżnicowanych usług, zawodów, profesji. (D)</w:t>
            </w:r>
          </w:p>
          <w:p w14:paraId="285C98EE" w14:textId="3E43A43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Niskie kompetencje w zakresie możliwości dywersyfikacji źródeł dochodów,  szczególnie wśród osób mających zatrudnienie w rolnictwie i rybactwie. ((D, W, B)</w:t>
            </w:r>
          </w:p>
          <w:p w14:paraId="23C00D35" w14:textId="6095ED5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Zmniejszająca się liczba gospodarstw rolnych, stanowiących potencjał dla powstania lokalnych produktów (masowa produkcja wywożona poza obszar). (D)</w:t>
            </w:r>
          </w:p>
          <w:p w14:paraId="76348014" w14:textId="79CC926B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Możliwe do pozyskania fundusze na rozwijanie działalności gospodarczych i miejsc pracy na obszarze. (D)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C37A97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2E6D615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353B630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</w:t>
            </w:r>
          </w:p>
          <w:p w14:paraId="4252CE0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7DB684C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5E10ED3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4A69E4F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5B81030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7F5F4CE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24801B3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159ABC54" w14:textId="6BB9E011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  <w:p w14:paraId="57227580" w14:textId="4C30B4EF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002A19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5FFEF66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533EA1C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24D063F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6999034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2E1FAC3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101F53C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33C6CFEC" w14:textId="052D0764" w:rsidTr="006B74AB">
        <w:trPr>
          <w:gridAfter w:val="1"/>
          <w:wAfter w:w="160" w:type="dxa"/>
          <w:trHeight w:val="509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33D7F6C5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115662A4" w14:textId="10234342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A12D63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AFDA82" w14:textId="4EB0EECE" w:rsidR="00780911" w:rsidRPr="008912FF" w:rsidRDefault="00780911" w:rsidP="0086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Tworzy 1 miejsca pracy więcej niż zakładane minimum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85E9CB9" w14:textId="3057FE87" w:rsidR="00780911" w:rsidRPr="003C5714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00AF237A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4FB057D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59F0B09F" w14:textId="3E9AB22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01B4B18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0C0B97A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7E3DCF7B" w14:textId="17FBDF89" w:rsidTr="006B74AB">
        <w:trPr>
          <w:gridAfter w:val="1"/>
          <w:wAfter w:w="160" w:type="dxa"/>
          <w:trHeight w:val="150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727E53D0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</w:tcPr>
          <w:p w14:paraId="407387D1" w14:textId="7F22BB74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</w:tcPr>
          <w:p w14:paraId="2B2E33D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B71E8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87B3EC" w14:textId="74C63C29" w:rsidR="00780911" w:rsidRPr="008912FF" w:rsidRDefault="00780911" w:rsidP="009E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Operacja zakłada utworzenie  minimalnej ilości miejsc pracy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0E1F07" w14:textId="399750D1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1BC93586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6D85200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11171153" w14:textId="3B274B6B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D00671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3805B5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4D1A28C0" w14:textId="1D7D9ACA" w:rsidTr="006B74AB">
        <w:trPr>
          <w:gridAfter w:val="1"/>
          <w:wAfter w:w="160" w:type="dxa"/>
          <w:trHeight w:val="52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CCC0970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6D2355CE" w14:textId="73624A5F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7F9FC2E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05BC5D" w14:textId="137A6007" w:rsidR="00780911" w:rsidRPr="008912FF" w:rsidRDefault="00780911" w:rsidP="009E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Operacja nie zakłada utworzenia miejsca pracy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A181388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58B1F06B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57FC492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3D611290" w14:textId="272BD7A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5011E20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5919C7F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4F605895" w14:textId="23BE8207" w:rsidTr="006B74AB">
        <w:trPr>
          <w:gridAfter w:val="1"/>
          <w:wAfter w:w="160" w:type="dxa"/>
          <w:trHeight w:val="780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4C342C7B" w14:textId="6D4417D0" w:rsidR="00780911" w:rsidRPr="006226E7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</w:t>
            </w:r>
            <w:r w:rsidRPr="006226E7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F9A208B" w14:textId="5A92C8F4" w:rsidR="00780911" w:rsidRPr="003C5714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571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Defaworyzowani na rynku pracy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56DF69AF" w14:textId="4F04FCE2" w:rsidR="00780911" w:rsidRPr="008912FF" w:rsidRDefault="00780911" w:rsidP="006A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Operacja związana z </w:t>
            </w: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podejmowaniem działalności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gospodarczej realizowana jest przez przedstawiciela jednej ze wskazanych w LSR grup defaworyzowanych na lokalnym rynku pracy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E63BB6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Operacja jest realizowana przez przedstawiciela grup defaworyzowanych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28D867D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24019795" w14:textId="58C2B18D" w:rsidR="00780911" w:rsidRPr="00A808F4" w:rsidRDefault="00780911" w:rsidP="006F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Grupa defaworyzowana została określona w strategii. </w:t>
            </w:r>
            <w:r w:rsidRPr="00A808F4">
              <w:rPr>
                <w:rFonts w:ascii="Times New Roman" w:eastAsia="Calibri" w:hAnsi="Times New Roman" w:cs="Times New Roman"/>
              </w:rPr>
              <w:t xml:space="preserve">Dotyczy osoby podejmującej działalność.  W przypadku nie wykonywania działalności osobiście i planowanego zatrudnienia innych osób z grupy defaworyzowanej dodatkowo przyznawana jest punktacja w kryterium Zaspokajanie potrzeb grup defaworyzowanych na rynku pracy, </w:t>
            </w:r>
          </w:p>
          <w:p w14:paraId="6C20F6E8" w14:textId="77777777" w:rsidR="00780911" w:rsidRPr="00A808F4" w:rsidRDefault="00780911" w:rsidP="00703FEA">
            <w:pPr>
              <w:rPr>
                <w:rFonts w:ascii="Times New Roman" w:eastAsia="Calibri" w:hAnsi="Times New Roman" w:cs="Times New Roman"/>
              </w:rPr>
            </w:pPr>
          </w:p>
          <w:p w14:paraId="4A6D4D4A" w14:textId="4022533A" w:rsidR="00780911" w:rsidRPr="006226E7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61BECF7E" w14:textId="77777777" w:rsidR="00780911" w:rsidRPr="003C5714" w:rsidRDefault="00780911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5714">
              <w:rPr>
                <w:rFonts w:ascii="Times New Roman" w:eastAsia="Times New Roman" w:hAnsi="Times New Roman" w:cs="Times New Roman"/>
                <w:lang w:eastAsia="pl-PL"/>
              </w:rPr>
              <w:t xml:space="preserve">Dokumenty potwierdzające, że: </w:t>
            </w:r>
          </w:p>
          <w:p w14:paraId="702B03D1" w14:textId="77777777" w:rsidR="00780911" w:rsidRPr="008912FF" w:rsidRDefault="00780911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1.  wnioskodawca jest zarejestrowany jako bezrobotny przez minimum12msc. Na podstawie zaświadczenia z urzędu pracy. </w:t>
            </w:r>
          </w:p>
          <w:p w14:paraId="3D3E4A1C" w14:textId="77777777" w:rsidR="00780911" w:rsidRPr="008912FF" w:rsidRDefault="00780911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2. Wnioskodawca jest osobą niezarejestrowaną i pozostającą w szarej strefie przez min. 12msc na podstawie zaświadczenia z 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Zusu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o nieopłacaniu składek z tytułu zatrudnienia oraz 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zaświadzcenia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z Urzędu Pracy o braku wpisu</w:t>
            </w:r>
          </w:p>
          <w:p w14:paraId="19ADDE47" w14:textId="77777777" w:rsidR="00780911" w:rsidRPr="008912FF" w:rsidRDefault="00780911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3.Kobiety powracające na lokalny rynek pracy -kobieta niezatrudniona </w:t>
            </w:r>
          </w:p>
          <w:p w14:paraId="3E3515EC" w14:textId="77777777" w:rsidR="00780911" w:rsidRPr="008912FF" w:rsidRDefault="00780911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weryfikowane np. Aktu urodzenia dziecka oraz na podstawie Świadectwa pracy wskazującego stosunek zakończenia pracy najpóźniej z dniem porodu lub Zaświadczenie z UP że nie jest zarejestrowana jako bezrobotna lub z 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Zusu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, że podlega ubezpieczeniu jako 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domownik,student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, uczeń.</w:t>
            </w:r>
          </w:p>
          <w:p w14:paraId="1596C731" w14:textId="77777777" w:rsidR="00780911" w:rsidRPr="008912FF" w:rsidRDefault="00780911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42.  Świadectwo ukończenia nauki lub zaświadczenia o odbywaniu nauki w ostatniej klasie szkoły średniej lub zawodowej lub uczelni wyższej</w:t>
            </w:r>
          </w:p>
          <w:p w14:paraId="54646F14" w14:textId="77777777" w:rsidR="00780911" w:rsidRPr="008912FF" w:rsidRDefault="00780911" w:rsidP="00030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5. Dokumenty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potwierdzające przynależność do sektora rybackiego lub ubezpieczania we wspólnym gospodarstwie łącznie z dokumentami potwierdzającymi rybactwo 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gosppdarstwa</w:t>
            </w:r>
            <w:proofErr w:type="spellEnd"/>
          </w:p>
          <w:p w14:paraId="2A828C2B" w14:textId="2C0628A9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6. Osoby 50+ Dowód osobisty. Dokumenty potwierdzające zwolnienie z tytułu likwidacji stanowiska pracy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70EF878B" w14:textId="04902FB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Identyfikacja grup defaworyzowanych. (D)</w:t>
            </w:r>
          </w:p>
          <w:p w14:paraId="20D01E30" w14:textId="7366436A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Duża ilość  osób bezrobotnych w osób w wieku produkcyjnym. (D)</w:t>
            </w:r>
          </w:p>
          <w:p w14:paraId="6B22EDD4" w14:textId="384A0B06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Niewielka aktywność zawodowa kobiet na wsi. (D)</w:t>
            </w:r>
          </w:p>
          <w:p w14:paraId="67923D43" w14:textId="7798CF6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Niskie kompetencje cyfrowe osób 50+,  umożliwiające dostęp do informacji. (W)</w:t>
            </w:r>
          </w:p>
          <w:p w14:paraId="642EB336" w14:textId="42EC789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 systemu wsparcia szkoleń, szkół w zakresie nabycie kwalifikacji  dostosowanych do potrzeb rynku pracy w tym branż turystycznej, edukacyjnej, usługi okołoturystyczne i rybackiej. (D, W)</w:t>
            </w:r>
          </w:p>
          <w:p w14:paraId="5E3AEE97" w14:textId="4B03F42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Niskie kompetencje w zakresie możliwości dywersyfikacji źródeł dochodów,  szczególnie wśród osób mających zatrudnienie w rolnictwie i rybactwie. (D, W, B)</w:t>
            </w:r>
          </w:p>
          <w:p w14:paraId="71B9B56F" w14:textId="77777777" w:rsidR="00780911" w:rsidRPr="008912FF" w:rsidRDefault="00780911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3A0C56C" w14:textId="5D2D462D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1.1_1,2,3</w:t>
            </w:r>
          </w:p>
          <w:p w14:paraId="39C2950E" w14:textId="2CEA14E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1.2_1,2,3</w:t>
            </w:r>
          </w:p>
          <w:p w14:paraId="78DD053C" w14:textId="2B2F97C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2.1_6,8</w:t>
            </w:r>
          </w:p>
          <w:p w14:paraId="521ED61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0409188A" w14:textId="5BDDEB21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1.1.1_1,3</w:t>
            </w:r>
          </w:p>
          <w:p w14:paraId="6BFF1F3A" w14:textId="6B92424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1.1.2_1,2</w:t>
            </w:r>
          </w:p>
          <w:p w14:paraId="355DDDA5" w14:textId="65059035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1.2.1_1,2,3</w:t>
            </w:r>
          </w:p>
          <w:p w14:paraId="6D0CDA3B" w14:textId="217A292E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1.2.2_1,2,3</w:t>
            </w:r>
          </w:p>
          <w:p w14:paraId="211CFABA" w14:textId="668AA11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1.2.3_1,2,4</w:t>
            </w:r>
          </w:p>
          <w:p w14:paraId="6FCB7D9F" w14:textId="6F524E29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2.1.2_1,3</w:t>
            </w:r>
          </w:p>
          <w:p w14:paraId="6C9F249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304C6B9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15E0077A" w14:textId="7EC81728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E8B870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59C7B16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5CED3CB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143F2E3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56DBF55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</w:tc>
      </w:tr>
      <w:tr w:rsidR="00780911" w:rsidRPr="008912FF" w14:paraId="04CA993B" w14:textId="2E53E0E7" w:rsidTr="006B74AB">
        <w:trPr>
          <w:gridAfter w:val="1"/>
          <w:wAfter w:w="160" w:type="dxa"/>
          <w:trHeight w:val="78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6926682" w14:textId="1042191B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E3332A2" w14:textId="089B3D7C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4D2A36E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895C1D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Operacja nie jest realizowana przez przedstawiciela grup defaworyzowanych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B9FABB7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578B438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00FCAFA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14AA66CA" w14:textId="6D48128D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836179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7E32FAC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5A0614BC" w14:textId="726149C0" w:rsidTr="006B74AB">
        <w:trPr>
          <w:gridAfter w:val="1"/>
          <w:wAfter w:w="160" w:type="dxa"/>
          <w:trHeight w:val="780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5B2ACF28" w14:textId="22BF1A9F" w:rsidR="00780911" w:rsidRPr="003C5714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20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B651B1D" w14:textId="7973665C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20CE0798" w14:textId="7FDFAC36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Operacja związana z </w:t>
            </w: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rozwijaniem działalności gospodarczej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lub zatrudnieniem osoby w przypadku podejmowania działalności gospodarczej i nie wykonywania jej osobiście. Planuje utworzenie miejsca pracy, w ramach którego przez okres realizacji operacji i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zachowania jej trwałości zatrudniona będzie osoba ze wskazanych w LSR grup defaworyzowanych  pochodzących z obszaru LSR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0626F7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Operacja przewiduje utworzenie przynajmniej dwóch miejsc pracy dla osób z grup defaworyzowanych 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61195EA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71E7460A" w14:textId="42DE932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Grupa defaworyzowana została określona w strategii. W przypadku przedsięwzięć 1.2.2 oraz 1.2.3 przyznawana jest dodatkowa premia.</w:t>
            </w:r>
          </w:p>
          <w:p w14:paraId="4AA7AC59" w14:textId="29787DFC" w:rsidR="00780911" w:rsidRPr="00A808F4" w:rsidRDefault="00780911" w:rsidP="009D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8F4">
              <w:rPr>
                <w:rFonts w:ascii="Times New Roman" w:eastAsia="Calibri" w:hAnsi="Times New Roman" w:cs="Times New Roman"/>
              </w:rPr>
              <w:t>•Zatrudnienie osoby z grupy defaworyzowanej będzie wpisane we wniosku o przyznanie pomocy i przeniesione do umowy.</w:t>
            </w:r>
          </w:p>
          <w:p w14:paraId="1D8B9D1D" w14:textId="32368218" w:rsidR="00780911" w:rsidRPr="00A808F4" w:rsidRDefault="00780911" w:rsidP="009D5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08F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0171FA7" w14:textId="77777777" w:rsidR="00780911" w:rsidRPr="00A808F4" w:rsidRDefault="00780911" w:rsidP="009D5573">
            <w:pPr>
              <w:rPr>
                <w:rFonts w:ascii="Times New Roman" w:eastAsia="Calibri" w:hAnsi="Times New Roman" w:cs="Times New Roman"/>
              </w:rPr>
            </w:pPr>
          </w:p>
          <w:p w14:paraId="7BB11715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5CCE2713" w14:textId="6FBFD21F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Oświadczenie o zatrudnieniu zaplanowanym w ramach wskaźników informacja we wniosku. .</w:t>
            </w:r>
          </w:p>
          <w:p w14:paraId="4D83A834" w14:textId="6BBDF830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05C2BECB" w14:textId="78EA3F1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Identyfikacja grup defaworyzowanych (D).</w:t>
            </w:r>
          </w:p>
          <w:p w14:paraId="360AC86A" w14:textId="022C0F8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Duża ilość  osób bezrobotnych w osób w wieku produkcyjnym. (D)</w:t>
            </w:r>
          </w:p>
          <w:p w14:paraId="56B761A6" w14:textId="1E339746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Niewielka aktywność zawodowa kobiet na wsi. (D)</w:t>
            </w:r>
          </w:p>
          <w:p w14:paraId="5FA55ACE" w14:textId="5B50C296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Niskie kompetencje cyfrowe osób 50+,  umożliwiające dostęp do informacji. (W)</w:t>
            </w:r>
          </w:p>
          <w:p w14:paraId="659971B7" w14:textId="67BB09FE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Brak systemu wsparcia szkoleń, szkół w zakresie nabycie kwalifikacji  dostosowanych do potrzeb rynku pracy w tym branż turystycznej,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edukacyjnej, usługi okołoturystyczne i rybackiej. (D, W)</w:t>
            </w:r>
          </w:p>
          <w:p w14:paraId="1DA1B4E4" w14:textId="05DF26B1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Niskie kompetencje w zakresie możliwości dywersyfikacji źródeł dochodów,  szczególnie wśród osób mających zatrudnienie w rolnictwie i rybactwie. (D, W, B)</w:t>
            </w:r>
          </w:p>
          <w:p w14:paraId="53CF821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038428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1.1_1,2,3</w:t>
            </w:r>
          </w:p>
          <w:p w14:paraId="495C278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1.2_1,2,3</w:t>
            </w:r>
          </w:p>
          <w:p w14:paraId="6F64552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2.1_6,8</w:t>
            </w:r>
          </w:p>
          <w:p w14:paraId="7722C7F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0C5DA3F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1.1.1_1,3</w:t>
            </w:r>
          </w:p>
          <w:p w14:paraId="7F675FB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1.1.2_1,2</w:t>
            </w:r>
          </w:p>
          <w:p w14:paraId="3BCEEEE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1.2.1_1,2,3</w:t>
            </w:r>
          </w:p>
          <w:p w14:paraId="0CAFF97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1.2.2_1,2,3</w:t>
            </w:r>
          </w:p>
          <w:p w14:paraId="560168F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1.2.3_1,2,4</w:t>
            </w:r>
          </w:p>
          <w:p w14:paraId="0F24FB2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2.1.2_1,3</w:t>
            </w:r>
          </w:p>
          <w:p w14:paraId="18C3500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17E1B5A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5ABF1ADA" w14:textId="49024F0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7075FD4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P. 1.1.1</w:t>
            </w:r>
          </w:p>
          <w:p w14:paraId="79817B3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77607CF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4BA5F78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3916B98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37D78F8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63AA566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  <w:p w14:paraId="18C1B33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17548184" w14:textId="43B851D6" w:rsidTr="006B74AB">
        <w:trPr>
          <w:gridAfter w:val="1"/>
          <w:wAfter w:w="160" w:type="dxa"/>
          <w:trHeight w:val="78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5EF9FB98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6564784" w14:textId="145A1590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270256E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CD1F2F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Operacja przewiduje utworzenie jednego miejsca pracy dla osoby z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grup defaworyzowanych 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B320F31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6A7D785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6BEB36A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6A7F25AE" w14:textId="4ED8BD8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2AD5704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59406AF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69C68253" w14:textId="55D2272B" w:rsidTr="006B74AB">
        <w:trPr>
          <w:gridAfter w:val="1"/>
          <w:wAfter w:w="160" w:type="dxa"/>
          <w:trHeight w:val="78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28A94809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1FF95B21" w14:textId="3735DE98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C29C0F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DD154E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Operacja nie przewiduje utworzenia miejsca pracy dla osoby z grup defaworyzowanych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4872D0C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10D80BC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2C41E0C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4B490379" w14:textId="399BE235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4B17108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4EE2B1A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4675E434" w14:textId="712531FE" w:rsidTr="006B74AB">
        <w:trPr>
          <w:gridAfter w:val="1"/>
          <w:wAfter w:w="160" w:type="dxa"/>
          <w:trHeight w:val="525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24F7CB3B" w14:textId="6231CE6E" w:rsidR="00780911" w:rsidRPr="00095C4D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Pr="003C571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F82937F" w14:textId="2CECEDBE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Rozwijany zakres usług 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  <w:hideMark/>
          </w:tcPr>
          <w:p w14:paraId="4F617E2D" w14:textId="1D1CE8D3" w:rsidR="00780911" w:rsidRPr="008912FF" w:rsidRDefault="00780911" w:rsidP="0022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w ramach podejmowania działalności gospodarczej oraz rozwijania działalności gospodarczej w tym rolniczej, rybackiej,  są zgodne z preferowanym zakresem wskazanym w LSR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3254BE" w14:textId="791CAC42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Operacja planuje rozwijanie usług wskazanych jako priorytetowe w LSR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7E9F968" w14:textId="4447564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5611D256" w14:textId="0605BD2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Preferowane zakres operacji jest zgodny z zakresem działalności określonym w LSR</w:t>
            </w:r>
          </w:p>
        </w:tc>
        <w:tc>
          <w:tcPr>
            <w:tcW w:w="1701" w:type="dxa"/>
            <w:vMerge w:val="restart"/>
          </w:tcPr>
          <w:p w14:paraId="24A82710" w14:textId="716633D5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28AE888A" w14:textId="7657E2E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Dobre warunki do rozwoju oferty turystycznej i edukacyjnej. (D)</w:t>
            </w:r>
          </w:p>
          <w:p w14:paraId="24F051D2" w14:textId="273F77BB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Powstałe na obszarze inwestycje turystyczne/ rekreacyjne służące powstawaniu nowych miejsc pracy. (D)</w:t>
            </w:r>
          </w:p>
          <w:p w14:paraId="171958DE" w14:textId="44B5DEF2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Niewielka ilość zakłady przetwórcze i punkty skupu produktów rolnych w tym produktów rybactwa, łowiectwa. (D)</w:t>
            </w:r>
          </w:p>
          <w:p w14:paraId="716065EF" w14:textId="3ED8DE00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 systemu wsparcia szkoleń, szkół w zakresie nabycie kwalifikacji  dostosowanych do potrzeb rynku pracy w tym branż turystycznej, edukacyjnej, usługi okołoturystyczne i rybackiej. (D, W)</w:t>
            </w:r>
          </w:p>
          <w:p w14:paraId="2485EF1F" w14:textId="0D0E33A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Niewystarczająca ilość  i niewielka różnorodność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produktów lokalnych do sprzedaży w krótkim łańcuchu dostaw (sklepy, restauracje). (B, W)</w:t>
            </w:r>
          </w:p>
          <w:p w14:paraId="5363EDD3" w14:textId="2AD579B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 miejsc usługowych (inkubatorów) wspierających  powstawanie nowych produktów  lokalnych. (B, D)</w:t>
            </w:r>
          </w:p>
          <w:p w14:paraId="3D5D7D6A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Niewystarczająco  zmodernizowane gospodarstwa rybackie w zakresie dostosowania  oferty do całorocznej sprzedaży. (D)</w:t>
            </w:r>
          </w:p>
          <w:p w14:paraId="4BC1F9CC" w14:textId="7446638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Niewystarczająca współpraca podmiotów rolnych i rybackich z innymi podmiotami (sklepy, restauracje, sprzedaż bezpośrednia) w ramach krótkiego łańcucha dostaw. (W, B)</w:t>
            </w:r>
          </w:p>
          <w:p w14:paraId="64E7C371" w14:textId="3DCDC23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Niewystarczająca wiedza i infrastruktura  służąca  dostawom oraz wyposażaniu punktów sprzedaży produktów lokalnych. (B)</w:t>
            </w:r>
          </w:p>
          <w:p w14:paraId="54DDB7DF" w14:textId="10CADD1C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Niewystarczające wsparcie (innowacja, kreatywność) i  wykorzystanie potencjału  umiejętności przetwórczych, rękodzielniczych  i artystycznych – (usługi pamiątkarskie). (D)</w:t>
            </w:r>
          </w:p>
          <w:p w14:paraId="1976A268" w14:textId="6081D199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Niedostateczny rozwój  i dostępność oferty opiekuńczej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umożliwiającej  mieszkańcom powrót na rynek  pracy  w tym żłobków i przedszkoli, opieki nad osobami starszymi. (D)</w:t>
            </w:r>
          </w:p>
          <w:p w14:paraId="77412EF1" w14:textId="201F3F8E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Niskie kompetencje w zakresie możliwości dywersyfikacji źródeł dochodów,  szczególnie wśród osób mających zatrudnienie w rolnictwie i rybactwie. (D, W, B)</w:t>
            </w:r>
          </w:p>
          <w:p w14:paraId="3505E086" w14:textId="3956B0BC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Niewystarczająca oferta i  kompetencje, w tym językowe, promocyjne, związane z obsługą grup zorganizowanych, osób niepełnosprawnych, rodzin z dziećmi itp. (B)</w:t>
            </w:r>
          </w:p>
          <w:p w14:paraId="04BF18FE" w14:textId="31510108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Problemy z dostępem oraz z ilością usług dla  osób starszych w zakresie  kultury i usług społecznych, medycznych. (D)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78F89C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38A6175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1BFFE30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42B4520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1ABC17B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3CE65EE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6CD4CB0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322E836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D73793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11FEA77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716B9B0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4827661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2A842E4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2BF08D9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2F89186C" w14:textId="68F3FF84" w:rsidTr="006B74AB">
        <w:trPr>
          <w:gridAfter w:val="1"/>
          <w:wAfter w:w="160" w:type="dxa"/>
          <w:trHeight w:val="780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15A9563F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3C077C2" w14:textId="513C6988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79BF114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07061F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Operacja planuje rozwijanie innych usług niż te wskazane jako priorytetowe w LSR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2829C9E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77BF2C9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33DF13C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7C1DA857" w14:textId="61EF4962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18D0009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7EB2E1B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29FA8E17" w14:textId="1E5F5C44" w:rsidTr="006B74AB">
        <w:trPr>
          <w:gridAfter w:val="1"/>
          <w:wAfter w:w="160" w:type="dxa"/>
          <w:trHeight w:val="675"/>
        </w:trPr>
        <w:tc>
          <w:tcPr>
            <w:tcW w:w="403" w:type="dxa"/>
            <w:vMerge w:val="restart"/>
            <w:shd w:val="clear" w:color="auto" w:fill="FFFFFF" w:themeFill="background1"/>
            <w:vAlign w:val="center"/>
          </w:tcPr>
          <w:p w14:paraId="6C26F8FF" w14:textId="64D7ED23" w:rsidR="00780911" w:rsidRPr="00095C4D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2</w:t>
            </w:r>
            <w:r w:rsidRPr="003C57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/>
            <w:vAlign w:val="center"/>
          </w:tcPr>
          <w:p w14:paraId="397AA7E6" w14:textId="1C5E63CA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Rybackość </w:t>
            </w:r>
          </w:p>
        </w:tc>
        <w:tc>
          <w:tcPr>
            <w:tcW w:w="2002" w:type="dxa"/>
            <w:vMerge w:val="restart"/>
            <w:shd w:val="clear" w:color="auto" w:fill="FFFFFF" w:themeFill="background1"/>
            <w:vAlign w:val="center"/>
          </w:tcPr>
          <w:p w14:paraId="3187F307" w14:textId="5C09565D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Preferuje wnioskodawców zależnych od rybactwa. Wnioskodawca projektu jest podmiotem zależnym od rybactwa 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833087" w14:textId="6D430752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wnioskodawcą jest osobą, która straciła pracę w podmiocie zależnym od rybactwa,  a rybackość podmiotu wpływa na rybackość obszaru (przekazał LGD do LSR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dane RRW 22)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E994D8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1FFE83A" w14:textId="122020EB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Podmiot zależny od rybactwa weryfikowany na podstawie aktualnego pozwolenia wodnoprawnego  oraz nr weterynaryjnego lub sprawozdania RRW-22 złożonego terminowo w roku poprzedzającym rok  złożenia wniosku lub umowy wykonywania usługi na rzecz  podmiotu zależnego od rybactwa.</w:t>
            </w:r>
          </w:p>
        </w:tc>
        <w:tc>
          <w:tcPr>
            <w:tcW w:w="1701" w:type="dxa"/>
            <w:vMerge w:val="restart"/>
          </w:tcPr>
          <w:p w14:paraId="1933C452" w14:textId="63A25E9D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1. Świadectwo pracy potwierdzające utratę pracy w  podmiocie zależnym od rybactwa</w:t>
            </w:r>
          </w:p>
          <w:p w14:paraId="2E438895" w14:textId="295A313C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2. Aktualne pozwolenie wodnoprawne</w:t>
            </w:r>
          </w:p>
          <w:p w14:paraId="2BAC926A" w14:textId="233AC5DA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3. Decyzja o nadaniu nr weterynaryjnego</w:t>
            </w:r>
          </w:p>
          <w:p w14:paraId="4AE2EDA0" w14:textId="77777777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4. RRW-22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złożone terminowo w roku poprzedzającym rok złożenia wniosku o przyznanie pomocy/ o dofinansowanie</w:t>
            </w:r>
          </w:p>
          <w:p w14:paraId="4E76AED5" w14:textId="0A24C207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5. Umowa o pracę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14:paraId="5F81941D" w14:textId="1005ED8B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Wysoki stopień zależności od rybactwa gwarantujący dostęp do środków zewnętrznych. (D)</w:t>
            </w:r>
          </w:p>
          <w:p w14:paraId="1755BE85" w14:textId="3C75239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krajobrazowe,  związane z prowadzoną gospodarką rybacką w tym  istniejące i planowane obszary objęte różnymi programami ochrony. (B, D, W)</w:t>
            </w:r>
          </w:p>
          <w:p w14:paraId="04778B5D" w14:textId="22240A0C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Rosnący deficyt wody oraz  niewystarczająca współpraca podmiotów lokalnych  w zakresie zarządzania wodą –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brak możliwości prowadzenia gospodarki rybackiej. (D, W)</w:t>
            </w:r>
          </w:p>
          <w:p w14:paraId="0C7DA0D2" w14:textId="1EE7AAB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Niewielka ilość zakładów przetwórczych i punktów skupu produktów rolnych w tym produktów rybactwa, łowiectwa. (D)</w:t>
            </w:r>
          </w:p>
          <w:p w14:paraId="12D208AC" w14:textId="0A34621F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Niewystarczające wsparcie  gospodarki rybackiej służące ochronie przed negatywnymi  czynnikami  przyrodniczymi  (deficyt wody, szkody rybożerców, choroby), kulturowymi (społeczne przyzwolenie na kłusownictwo, sprzedaż ryb spoza obszaru). (W)</w:t>
            </w:r>
          </w:p>
          <w:p w14:paraId="1EA35D3E" w14:textId="0022E280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  mechanizmów weryfikacji pochodzenie karpia, konkurencja i psucie marki. (B, W, D)</w:t>
            </w:r>
          </w:p>
          <w:p w14:paraId="7C3CD42F" w14:textId="310687ED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Niewystarczająco  zmodernizowane gospodarstwa rybackie w zakresie dostosowania  oferty do całorocznej sprzedaży. (D)</w:t>
            </w:r>
          </w:p>
          <w:p w14:paraId="417CD708" w14:textId="3AB4E36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Niewystarczająca współpraca podmiotów rolnych i rybackich z innymi podmiotami (sklepy, restauracje, sprzedaż bezpośrednia) w ramach krótkiego łańcucha dostaw. (W, B)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280B09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0E0414A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4865ECF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094010E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79D5339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032971F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6804D9A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  <w:p w14:paraId="6D521F3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0283EAC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19D39D4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6646833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3A24C99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3055B1C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  <w:p w14:paraId="629284B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617B5197" w14:textId="40DBCEC6" w:rsidTr="006B74AB">
        <w:trPr>
          <w:gridAfter w:val="1"/>
          <w:wAfter w:w="160" w:type="dxa"/>
          <w:trHeight w:val="42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E2EC345" w14:textId="6FDB8F5F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noWrap/>
            <w:vAlign w:val="center"/>
            <w:hideMark/>
          </w:tcPr>
          <w:p w14:paraId="0C29DCE1" w14:textId="2E2B4CD1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3D0B530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67CB1E4" w14:textId="0BC3157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wnioskodawcą jest podmiot zależny od rybactwa  i rybackość podmiotu wpływa na rybackość obszaru (przekazał LGD do LSR dane RRW 22)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8C1782F" w14:textId="777777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212C5C6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2D7A4B2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3DE166CF" w14:textId="3A1E0A34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0B31DE0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1320842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79F483B5" w14:textId="2DDA73B1" w:rsidTr="006B74AB">
        <w:trPr>
          <w:gridAfter w:val="1"/>
          <w:wAfter w:w="160" w:type="dxa"/>
          <w:trHeight w:val="25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48C64853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52F6043E" w14:textId="730603A2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430D981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B8F79F9" w14:textId="759B8AD8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wnioskodawca jest podmiotem zależnym od rybactwa 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A472F5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 2</w:t>
            </w:r>
          </w:p>
        </w:tc>
        <w:tc>
          <w:tcPr>
            <w:tcW w:w="2977" w:type="dxa"/>
            <w:vMerge/>
            <w:vAlign w:val="center"/>
            <w:hideMark/>
          </w:tcPr>
          <w:p w14:paraId="27EF9CA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27CD8C4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2E5AA005" w14:textId="47A1DDFA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5B9AD5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1F3CC8E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00C3AED3" w14:textId="6037595C" w:rsidTr="006B74AB">
        <w:trPr>
          <w:gridAfter w:val="1"/>
          <w:wAfter w:w="160" w:type="dxa"/>
          <w:trHeight w:val="255"/>
        </w:trPr>
        <w:tc>
          <w:tcPr>
            <w:tcW w:w="403" w:type="dxa"/>
            <w:vMerge/>
            <w:shd w:val="clear" w:color="auto" w:fill="FFFFFF" w:themeFill="background1"/>
            <w:vAlign w:val="center"/>
          </w:tcPr>
          <w:p w14:paraId="73B5A771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shd w:val="clear" w:color="auto" w:fill="FFFFFF" w:themeFill="background1"/>
            <w:vAlign w:val="center"/>
            <w:hideMark/>
          </w:tcPr>
          <w:p w14:paraId="346DBAA1" w14:textId="79D17656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shd w:val="clear" w:color="auto" w:fill="FFFFFF" w:themeFill="background1"/>
            <w:vAlign w:val="center"/>
            <w:hideMark/>
          </w:tcPr>
          <w:p w14:paraId="709D805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55158E1" w14:textId="575DC640" w:rsidR="00780911" w:rsidRPr="008912FF" w:rsidRDefault="00780911" w:rsidP="002E69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jest zatrudniony przez. min rok w oparciu o umowę o pracę przez  podmiot zależny od rybactwa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CCB907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 1</w:t>
            </w:r>
          </w:p>
        </w:tc>
        <w:tc>
          <w:tcPr>
            <w:tcW w:w="2977" w:type="dxa"/>
            <w:vMerge/>
            <w:vAlign w:val="center"/>
            <w:hideMark/>
          </w:tcPr>
          <w:p w14:paraId="2872388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378EED2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40EFE42B" w14:textId="138A3138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4E111DE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01B4664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4A38C193" w14:textId="3828681D" w:rsidTr="006B74AB">
        <w:trPr>
          <w:gridAfter w:val="1"/>
          <w:wAfter w:w="160" w:type="dxa"/>
          <w:trHeight w:val="255"/>
        </w:trPr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71165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674A6" w14:textId="1AE590F7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5E44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1937F0A" w14:textId="438B79EA" w:rsidR="00780911" w:rsidRPr="008912FF" w:rsidRDefault="00780911" w:rsidP="00080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wnioskodawca nie jest podmiotem zależnym od </w:t>
            </w: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rybactwa </w:t>
            </w:r>
          </w:p>
        </w:tc>
        <w:tc>
          <w:tcPr>
            <w:tcW w:w="425" w:type="dxa"/>
            <w:shd w:val="clear" w:color="auto" w:fill="auto"/>
            <w:hideMark/>
          </w:tcPr>
          <w:p w14:paraId="327D773A" w14:textId="77777777" w:rsidR="00780911" w:rsidRPr="008912FF" w:rsidRDefault="00780911" w:rsidP="00080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0</w:t>
            </w:r>
          </w:p>
        </w:tc>
        <w:tc>
          <w:tcPr>
            <w:tcW w:w="2977" w:type="dxa"/>
            <w:vMerge/>
            <w:vAlign w:val="center"/>
            <w:hideMark/>
          </w:tcPr>
          <w:p w14:paraId="1253C8A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172B29A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  <w:hideMark/>
          </w:tcPr>
          <w:p w14:paraId="3346A888" w14:textId="012C2F9C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8BC43C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2980B8A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071CEC61" w14:textId="02E33F91" w:rsidTr="006B74AB">
        <w:trPr>
          <w:gridAfter w:val="1"/>
          <w:wAfter w:w="160" w:type="dxa"/>
          <w:trHeight w:val="979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97C4" w14:textId="0B9B9CB1" w:rsidR="00780911" w:rsidRPr="00095C4D" w:rsidRDefault="00780911" w:rsidP="0074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</w:t>
            </w:r>
            <w:r w:rsidRPr="003C5714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6F53F" w14:textId="68633C56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Potencjał turystyczny obszaru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B71B7" w14:textId="5F1745CA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Preferuje operacje uzupełaniające ofertę sieciowych produktów turystycznych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64ED3" w14:textId="1ADD37A4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operacja dotyczy miejsca  zlokalizowanego bezpośrednio na /przy szlaku  i tworzy uzupełnienie lub ofertę szlaku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2ACA3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3A9CB0D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Sieciowe produkty turystyczne  tworzą</w:t>
            </w:r>
          </w:p>
          <w:p w14:paraId="2838200A" w14:textId="77777777" w:rsidR="00780911" w:rsidRPr="008912FF" w:rsidRDefault="00780911" w:rsidP="00F03974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>szlaki kajakowy, rowerowy, piesze,  konne (zidentyfikowane na mapie interaktywnej obszaru)</w:t>
            </w:r>
          </w:p>
          <w:p w14:paraId="0C31D882" w14:textId="33AC5F94" w:rsidR="00780911" w:rsidRPr="008912FF" w:rsidRDefault="00780911" w:rsidP="00F03974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 xml:space="preserve">ścieżki przyrodnicze,   (zidentyfikowane na mapie interaktywnej  lub  w bazie ścieżek przyrodniczych, edukacyjnych, kulturowych  na </w:t>
            </w:r>
            <w:hyperlink r:id="rId9" w:history="1">
              <w:r w:rsidRPr="008912FF">
                <w:rPr>
                  <w:rStyle w:val="Hipercze"/>
                  <w:rFonts w:ascii="Times New Roman" w:eastAsia="Times New Roman" w:hAnsi="Times New Roman" w:cs="Times New Roman"/>
                  <w:color w:val="auto"/>
                </w:rPr>
                <w:t>www.edukacja.barycz.pl</w:t>
              </w:r>
            </w:hyperlink>
            <w:r w:rsidRPr="008912FF">
              <w:rPr>
                <w:rStyle w:val="Hipercze"/>
                <w:rFonts w:ascii="Times New Roman" w:eastAsia="Times New Roman" w:hAnsi="Times New Roman" w:cs="Times New Roman"/>
                <w:color w:val="auto"/>
              </w:rPr>
              <w:t xml:space="preserve"> )</w:t>
            </w:r>
          </w:p>
          <w:p w14:paraId="6F4BA188" w14:textId="76DB71CD" w:rsidR="00780911" w:rsidRPr="008912FF" w:rsidRDefault="00780911" w:rsidP="00F03974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 xml:space="preserve">szlaki kulturowe – kolorowy szlak karpia, szklak kulinarny (planowany) </w:t>
            </w:r>
          </w:p>
        </w:tc>
        <w:tc>
          <w:tcPr>
            <w:tcW w:w="1701" w:type="dxa"/>
            <w:vMerge w:val="restart"/>
          </w:tcPr>
          <w:p w14:paraId="356BC485" w14:textId="4D0A4DFC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>1. Wydruk z mapy interaktywnej wskazujący umiejscowienie operacji względem szlaków/ścieżek</w:t>
            </w:r>
          </w:p>
          <w:p w14:paraId="0D0B099B" w14:textId="184E018F" w:rsidR="00780911" w:rsidRPr="008912FF" w:rsidRDefault="00780911" w:rsidP="00A808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>2. Wydruk ze strony www.edukacja.barycz.pl wskazujący ścieżkę, której oferta jest uzupełniania poprzez realizację operacji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4380C1FC" w14:textId="6DE88A35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>Istniejące na obszarze szlaki turystyczne, trasy biegowe, ścieżki rowerowe, szlaki konnych i kajakowy oraz szlaki tematyczne oraz  liczne ścieżki przyrodnicze. (D)</w:t>
            </w:r>
          </w:p>
          <w:p w14:paraId="1CB4C24F" w14:textId="4BCC0833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>Słabo rozwinięta i  oznakowana infrastruktura  związana ze szlakami turystycznymi, w szczególności miejscami parkingowymi, informacją o ofercie, miejscach postoju i atrakcjach. (D, B, W)</w:t>
            </w:r>
          </w:p>
          <w:p w14:paraId="3D9EC9D2" w14:textId="69E3BD77" w:rsidR="00780911" w:rsidRPr="008912FF" w:rsidRDefault="00780911" w:rsidP="00F0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</w:rPr>
              <w:t>Rosnąca rozpoznawalność obszaru jako miejsca rekreacji i wypoczynku oraz miejsca do zamieszkania. (B, W).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F57682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1.1_1,2</w:t>
            </w:r>
          </w:p>
          <w:p w14:paraId="4742E52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6C5CD15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2.1_6</w:t>
            </w:r>
          </w:p>
          <w:p w14:paraId="3FD8EDB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2.2_3</w:t>
            </w:r>
          </w:p>
          <w:p w14:paraId="0023AAE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1.1.1_1</w:t>
            </w:r>
          </w:p>
          <w:p w14:paraId="735FD5E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1.1.2_1</w:t>
            </w:r>
          </w:p>
          <w:p w14:paraId="3E9CE58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1.2.1_1,2</w:t>
            </w:r>
          </w:p>
          <w:p w14:paraId="241ECE6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  <w:p w14:paraId="4CE11524" w14:textId="5BA9B8C9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1F4EA1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2.1.2_1</w:t>
            </w:r>
          </w:p>
          <w:p w14:paraId="5BC5FA74" w14:textId="6623F91E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2.1.3_1</w:t>
            </w:r>
          </w:p>
          <w:p w14:paraId="55261CA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2.2.2_1</w:t>
            </w:r>
          </w:p>
          <w:p w14:paraId="0FB15F00" w14:textId="32268E82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2.2.3_1,2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2296311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1.1.1</w:t>
            </w:r>
          </w:p>
          <w:p w14:paraId="76E5C14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1.1.2</w:t>
            </w:r>
          </w:p>
          <w:p w14:paraId="67359C8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1.2.1</w:t>
            </w:r>
          </w:p>
          <w:p w14:paraId="0EC30D7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1.2.2</w:t>
            </w:r>
          </w:p>
          <w:p w14:paraId="44DD949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0399BF5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  <w:p w14:paraId="3C4D603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2.2.2</w:t>
            </w:r>
          </w:p>
          <w:p w14:paraId="7F70028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2.2.3</w:t>
            </w:r>
          </w:p>
        </w:tc>
      </w:tr>
      <w:tr w:rsidR="00780911" w:rsidRPr="008912FF" w14:paraId="33B93B68" w14:textId="1EEC15ED" w:rsidTr="006B74AB">
        <w:trPr>
          <w:gridAfter w:val="1"/>
          <w:wAfter w:w="160" w:type="dxa"/>
          <w:trHeight w:val="94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6C1F0" w14:textId="025EF2B8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A4ECB9" w14:textId="44E122F4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1A6AD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AE7A" w14:textId="0384C6FF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operacja tworzy uzupełnienie lub ofertę szlaku,  projekt zakłada narzędzia - informacje  przekierowujące ze szlaku do oferty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7B416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478815E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6905400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4ABC4B4E" w14:textId="7B7C423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A1BEC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C2006F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633486C1" w14:textId="6451D2AE" w:rsidTr="006B74AB">
        <w:trPr>
          <w:gridAfter w:val="1"/>
          <w:wAfter w:w="160" w:type="dxa"/>
          <w:trHeight w:val="1266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902B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8C54B" w14:textId="7A4AB8C0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5B726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FEBAB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operacja nie tworzy oferty przy szlaku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30E82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2247ACCA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365ACB4C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32BC7BD4" w14:textId="0977072C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3E7419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9CB317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39D229AE" w14:textId="1DEFEE20" w:rsidTr="006B74AB">
        <w:trPr>
          <w:gridAfter w:val="1"/>
          <w:wAfter w:w="160" w:type="dxa"/>
          <w:trHeight w:val="1766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E7971" w14:textId="69D9F300" w:rsidR="00780911" w:rsidRPr="00095C4D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F66F" w14:textId="210D8330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>Przynależność do systemu Dolina Baryczy Poleca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F7C2" w14:textId="17D2E8C0" w:rsidR="00780911" w:rsidRPr="008912FF" w:rsidRDefault="00780911" w:rsidP="004E2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Preferuje operacje realizowane przez użytkowników lub kandydatów do  znaku Dolina Baryczy Poleca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56BBD9" w14:textId="757F3219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jest użytkownikiem i posiada znak  DBP na rozwijany produkt lub usługę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713CA9" w14:textId="1137C58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14:paraId="42EEA577" w14:textId="1BA908A3" w:rsidR="00780911" w:rsidRPr="00A808F4" w:rsidRDefault="00780911" w:rsidP="00545024">
            <w:pPr>
              <w:rPr>
                <w:rFonts w:ascii="Times New Roman" w:eastAsia="Calibri" w:hAnsi="Times New Roman" w:cs="Times New Roman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Kryterium weryfikowane na podstawie informacji zawartych we wniosku i załącznikach, potwierdzane przez Kapitułę Znaku </w:t>
            </w: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DBP.Oferta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będąca rezultatem projektu ma być objęta znakiem DBP lub kandydować o znak.</w:t>
            </w:r>
            <w:r w:rsidRPr="00A808F4">
              <w:rPr>
                <w:rFonts w:ascii="Times New Roman" w:hAnsi="Times New Roman" w:cs="Times New Roman"/>
              </w:rPr>
              <w:t xml:space="preserve"> </w:t>
            </w:r>
          </w:p>
          <w:p w14:paraId="584EB08D" w14:textId="3EBD0864" w:rsidR="00780911" w:rsidRPr="00A808F4" w:rsidRDefault="00780911" w:rsidP="00545024">
            <w:pPr>
              <w:rPr>
                <w:rFonts w:ascii="Times New Roman" w:eastAsia="Calibri" w:hAnsi="Times New Roman" w:cs="Times New Roman"/>
              </w:rPr>
            </w:pPr>
            <w:r w:rsidRPr="00A808F4">
              <w:rPr>
                <w:rFonts w:ascii="Times New Roman" w:eastAsia="Calibri" w:hAnsi="Times New Roman" w:cs="Times New Roman"/>
              </w:rPr>
              <w:t>.</w:t>
            </w:r>
          </w:p>
          <w:p w14:paraId="5A310E83" w14:textId="53AE0173" w:rsidR="00780911" w:rsidRPr="003C5714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Spełnienie kryterium jest związane z  przyznaniem wyższego poziomu dofinasowania</w:t>
            </w:r>
          </w:p>
        </w:tc>
        <w:tc>
          <w:tcPr>
            <w:tcW w:w="1701" w:type="dxa"/>
            <w:vMerge w:val="restart"/>
          </w:tcPr>
          <w:p w14:paraId="348A6BD1" w14:textId="77777777" w:rsidR="00780911" w:rsidRPr="008912FF" w:rsidRDefault="00780911" w:rsidP="00FD7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14:paraId="44C6CBDF" w14:textId="5435F1CF" w:rsidR="00780911" w:rsidRPr="008912FF" w:rsidRDefault="00780911" w:rsidP="00FD7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Istniejące na obszarze markowe, rozpoznawalne i identyfikowane z obszarem produkty lokalne oraz rękodzielnicze, w tym karp jako rozpoznawany markowy produkt obszaru. (B, D)</w:t>
            </w:r>
          </w:p>
          <w:p w14:paraId="198802BB" w14:textId="77777777" w:rsidR="00780911" w:rsidRPr="008912FF" w:rsidRDefault="00780911" w:rsidP="00FD7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Funkcjonujący systemu „Dolina Baryczy Poleca”.(D, B)</w:t>
            </w:r>
          </w:p>
          <w:p w14:paraId="27069FD1" w14:textId="79CED0FC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Niewystarczające wykorzystanie i zaangażowanie producentów i usługodawców w  działania  systemu „Dolina Baryczy Poleca”.(W)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42341F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1.2_1,2,4</w:t>
            </w:r>
          </w:p>
          <w:p w14:paraId="442DE1CD" w14:textId="3C8965E5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1.2.2_1,2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281052D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5470E1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P.1.1.1</w:t>
            </w:r>
          </w:p>
          <w:p w14:paraId="61F3AE11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P.1.1.2</w:t>
            </w:r>
          </w:p>
          <w:p w14:paraId="5B482EFA" w14:textId="3D342474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P.1.2.1</w:t>
            </w:r>
          </w:p>
          <w:p w14:paraId="59B3573E" w14:textId="5895746B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P.1.2.3</w:t>
            </w:r>
          </w:p>
          <w:p w14:paraId="2A3E0346" w14:textId="23A0785F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P.1.2.2</w:t>
            </w:r>
          </w:p>
          <w:p w14:paraId="2F3C5D40" w14:textId="03A22A3E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6A406CA6" w14:textId="3FB6D41C" w:rsidTr="006B74AB">
        <w:trPr>
          <w:gridAfter w:val="1"/>
          <w:wAfter w:w="160" w:type="dxa"/>
          <w:trHeight w:val="25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1F336" w14:textId="7B3F0F1F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76DCB" w14:textId="0F35B5F3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CEE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DFE2D31" w14:textId="72052D4A" w:rsidR="00780911" w:rsidRPr="008912FF" w:rsidRDefault="00780911" w:rsidP="000777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jest kandydatem do znaku DBP na rozwijany produkt lub usługę lub jest użytkownikiem znaku DBP otworzy nowy produkt lub usługę. 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189B80" w14:textId="4BA75915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0A124A28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4AE9850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7AB38D09" w14:textId="3D56EDB1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5368E6D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2902C4B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5A595372" w14:textId="23200B65" w:rsidTr="006B74AB">
        <w:trPr>
          <w:gridAfter w:val="1"/>
          <w:wAfter w:w="160" w:type="dxa"/>
          <w:trHeight w:val="150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6DB8F" w14:textId="77777777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3B8E" w14:textId="6C2C207A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72C0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8D2A7B" w14:textId="7E1F8BFE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nie jest użytkownikiem i nie posiada znaku DBP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A39EC0" w14:textId="2638C3F8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090E2583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192C02C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7EC1CC82" w14:textId="7BA2372F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BCF80B9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28A2FD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0911" w:rsidRPr="008912FF" w14:paraId="7C616A78" w14:textId="0BC2102E" w:rsidTr="006B74AB">
        <w:trPr>
          <w:gridAfter w:val="1"/>
          <w:wAfter w:w="160" w:type="dxa"/>
          <w:trHeight w:val="3410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63CD0" w14:textId="29BF9C54" w:rsidR="00780911" w:rsidRPr="003C5714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2FF8" w14:textId="6E11555D" w:rsidR="00780911" w:rsidRPr="008912FF" w:rsidRDefault="00780911" w:rsidP="0076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Działalność rozwijana  we współpracy z  samorządami lokalnymi 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138F" w14:textId="1A0E2391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Preferowane są operacje, które mają istotny z punktu widzenia wpływ na polepszenie życia mieszkańców i są realizowane w porozumieniu z samorządem lokalnym na udostępnionych przez niego obiektach.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204651" w14:textId="1F3005A5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operacja spełnia kryterium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366472" w14:textId="26984142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14:paraId="67B84D24" w14:textId="2A04CFB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Spełnienie kryterium jest związane z  przyznaniem wyższego poziomu dofinasowania.   </w:t>
            </w:r>
          </w:p>
        </w:tc>
        <w:tc>
          <w:tcPr>
            <w:tcW w:w="1701" w:type="dxa"/>
            <w:vMerge w:val="restart"/>
          </w:tcPr>
          <w:p w14:paraId="2D3F17E4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1. Umowa najmu, dzierżawy lub użyczenia lokalu/nieruchomości, w którym/na której ma być realizowana operacja</w:t>
            </w:r>
          </w:p>
          <w:p w14:paraId="6D1374C2" w14:textId="525BBF5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14:paraId="1E456A2E" w14:textId="4872898B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Niedostateczny rozwój i dostępność oferty opiekuńczej umożliwiającej mieszkańcom powrót na rynek pracy w tym żłobków i przedszkoli, opieki nad osobami starszymi. </w:t>
            </w:r>
          </w:p>
          <w:p w14:paraId="39AAAF5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Problemy z dostępem oraz z ilością usług dla osób starszych w zakresie kultury i usług społecznych, medycznych. </w:t>
            </w:r>
          </w:p>
          <w:p w14:paraId="18461B17" w14:textId="64167593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Brak identyfikacji i przepływ informacji w zakresie zagospodarowania miejsc pod inwestycje lub ofertę usługową, związaną z powstałymi inwestycjami publicznymi.  (W) Niewystarczające wykorzystanie (niewielka ilość oferty)  związanej z potencjałem przestrzeni publicznej (rynków  miast, powstałej oferty  rekreacyjnej – baseny, korty, zalewy, parki linowe, wyremontowane zabytki) na potrzeby ruchu turystycznego. (W)</w:t>
            </w:r>
          </w:p>
          <w:p w14:paraId="24745537" w14:textId="4C2884B2" w:rsidR="00780911" w:rsidRPr="008912FF" w:rsidRDefault="00780911" w:rsidP="003F2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BD1891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wR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1.2_1,2</w:t>
            </w:r>
          </w:p>
          <w:p w14:paraId="1DF5F17B" w14:textId="7BA93CE1" w:rsidR="00780911" w:rsidRPr="008912FF" w:rsidRDefault="00780911" w:rsidP="001D59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wP</w:t>
            </w:r>
            <w:proofErr w:type="spellEnd"/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 xml:space="preserve"> 1.2.3_1,2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7F3DAEA2" w14:textId="60567AB9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P. 1.2.3</w:t>
            </w:r>
          </w:p>
        </w:tc>
      </w:tr>
      <w:tr w:rsidR="00780911" w:rsidRPr="008912FF" w14:paraId="7BA89FE4" w14:textId="49333F28" w:rsidTr="006B74AB">
        <w:trPr>
          <w:gridAfter w:val="1"/>
          <w:wAfter w:w="160" w:type="dxa"/>
          <w:trHeight w:val="3410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66D6E" w14:textId="68845C85" w:rsidR="00780911" w:rsidRPr="008912FF" w:rsidRDefault="00780911" w:rsidP="00F64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913168" w14:textId="0FC7F6DE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13832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875D910" w14:textId="08BF1BC0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operacja nie spełnia kryterium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15213E" w14:textId="3A0C56C5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12F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21A9069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40A47565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noWrap/>
            <w:vAlign w:val="center"/>
          </w:tcPr>
          <w:p w14:paraId="6C6F8CA0" w14:textId="1E731976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E72BCEE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62C6B207" w14:textId="77777777" w:rsidR="00780911" w:rsidRPr="008912FF" w:rsidRDefault="00780911" w:rsidP="00F03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AE60660" w14:textId="77777777" w:rsidR="00D14F1E" w:rsidRDefault="00D14F1E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02864DEE" w14:textId="24CA2B26" w:rsidR="00252CD3" w:rsidRDefault="00252CD3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6A7927F6" w14:textId="44FEEAE6" w:rsidR="00252CD3" w:rsidRDefault="00252CD3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60E8772A" w14:textId="203348B6" w:rsidR="00C76618" w:rsidRPr="003F2ADE" w:rsidRDefault="00C76618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0BF2CC08" w14:textId="33B7FDFD" w:rsidR="00217B0D" w:rsidRDefault="00217B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497A6AE" w14:textId="77777777" w:rsidR="006020A3" w:rsidRPr="003F2ADE" w:rsidRDefault="006020A3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339D7F70" w14:textId="3C2ECCCC" w:rsidR="00562DA2" w:rsidRPr="003F2ADE" w:rsidRDefault="00E573D7" w:rsidP="00F03974">
      <w:pPr>
        <w:spacing w:after="0" w:line="240" w:lineRule="auto"/>
        <w:rPr>
          <w:rFonts w:ascii="Times New Roman" w:hAnsi="Times New Roman" w:cs="Times New Roman"/>
          <w:b/>
        </w:rPr>
      </w:pPr>
      <w:r w:rsidRPr="003F2ADE">
        <w:rPr>
          <w:rFonts w:ascii="Times New Roman" w:hAnsi="Times New Roman" w:cs="Times New Roman"/>
          <w:b/>
        </w:rPr>
        <w:t>KATRA OCENY OPERACJI</w:t>
      </w:r>
    </w:p>
    <w:tbl>
      <w:tblPr>
        <w:tblStyle w:val="Tabela-Siatka"/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541"/>
        <w:gridCol w:w="10282"/>
        <w:gridCol w:w="1418"/>
        <w:gridCol w:w="1559"/>
      </w:tblGrid>
      <w:tr w:rsidR="003C0871" w:rsidRPr="00F03974" w14:paraId="4EB715AE" w14:textId="77777777" w:rsidTr="003C0871">
        <w:tc>
          <w:tcPr>
            <w:tcW w:w="541" w:type="dxa"/>
          </w:tcPr>
          <w:p w14:paraId="21CB9AB6" w14:textId="77777777" w:rsidR="003C0871" w:rsidRPr="00F03974" w:rsidRDefault="003C0871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7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282" w:type="dxa"/>
          </w:tcPr>
          <w:p w14:paraId="1AFB0F1D" w14:textId="77777777" w:rsidR="003C0871" w:rsidRPr="00F03974" w:rsidRDefault="003C0871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74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18" w:type="dxa"/>
          </w:tcPr>
          <w:p w14:paraId="2C7F7A97" w14:textId="77777777" w:rsidR="003C0871" w:rsidRPr="00F03974" w:rsidRDefault="003C0871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7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</w:tcPr>
          <w:p w14:paraId="318ECF65" w14:textId="77777777" w:rsidR="003C0871" w:rsidRPr="00F03974" w:rsidRDefault="003C0871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74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3C0871" w:rsidRPr="00F03974" w14:paraId="087AAB31" w14:textId="77777777" w:rsidTr="003C0871">
        <w:trPr>
          <w:trHeight w:val="277"/>
        </w:trPr>
        <w:tc>
          <w:tcPr>
            <w:tcW w:w="541" w:type="dxa"/>
          </w:tcPr>
          <w:p w14:paraId="60C792B2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82" w:type="dxa"/>
          </w:tcPr>
          <w:p w14:paraId="63539260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Złożenie wniosku w miejscu i terminie wskazanym w ogłoszeniu o naborze</w:t>
            </w:r>
          </w:p>
        </w:tc>
        <w:tc>
          <w:tcPr>
            <w:tcW w:w="1418" w:type="dxa"/>
          </w:tcPr>
          <w:p w14:paraId="1823534E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3F966E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F03974" w14:paraId="2470EE80" w14:textId="77777777" w:rsidTr="003C0871">
        <w:tc>
          <w:tcPr>
            <w:tcW w:w="541" w:type="dxa"/>
          </w:tcPr>
          <w:p w14:paraId="6506373D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282" w:type="dxa"/>
          </w:tcPr>
          <w:p w14:paraId="3A820118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 xml:space="preserve">Zgodność operacji z zakresem tematycznym, który został wskazany w ogłoszeniu o naborze </w:t>
            </w:r>
          </w:p>
        </w:tc>
        <w:tc>
          <w:tcPr>
            <w:tcW w:w="1418" w:type="dxa"/>
          </w:tcPr>
          <w:p w14:paraId="2870B8B5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6ABA12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F03974" w14:paraId="3C114F97" w14:textId="77777777" w:rsidTr="003C0871">
        <w:tc>
          <w:tcPr>
            <w:tcW w:w="541" w:type="dxa"/>
          </w:tcPr>
          <w:p w14:paraId="1B7A738D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0282" w:type="dxa"/>
          </w:tcPr>
          <w:p w14:paraId="43AFB3E6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 xml:space="preserve">Zgodność operacji z formą wsparcia wskazaną w ogłoszeniu o naborze (refundacja albo premia) </w:t>
            </w:r>
          </w:p>
        </w:tc>
        <w:tc>
          <w:tcPr>
            <w:tcW w:w="1418" w:type="dxa"/>
          </w:tcPr>
          <w:p w14:paraId="469569ED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0D8E19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F03974" w14:paraId="197953DA" w14:textId="77777777" w:rsidTr="003C0871">
        <w:tc>
          <w:tcPr>
            <w:tcW w:w="541" w:type="dxa"/>
          </w:tcPr>
          <w:p w14:paraId="7F272D17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82" w:type="dxa"/>
          </w:tcPr>
          <w:p w14:paraId="1CF9D85F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Spełnienie dodatkowych warunków udzielenia wsparcia obowiązujących w ramach naboru</w:t>
            </w:r>
          </w:p>
        </w:tc>
        <w:tc>
          <w:tcPr>
            <w:tcW w:w="1418" w:type="dxa"/>
          </w:tcPr>
          <w:p w14:paraId="37EE88A8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FD6E32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3C0871" w:rsidRPr="00F03974" w14:paraId="5CC84AB5" w14:textId="77777777" w:rsidTr="003C0871">
        <w:tc>
          <w:tcPr>
            <w:tcW w:w="13800" w:type="dxa"/>
            <w:gridSpan w:val="4"/>
          </w:tcPr>
          <w:p w14:paraId="5E9283F2" w14:textId="77777777" w:rsidR="003C0871" w:rsidRPr="00F03974" w:rsidRDefault="003C0871" w:rsidP="00F03974">
            <w:pPr>
              <w:rPr>
                <w:rFonts w:ascii="Times New Roman" w:hAnsi="Times New Roman" w:cs="Times New Roman"/>
                <w:b/>
              </w:rPr>
            </w:pPr>
            <w:r w:rsidRPr="00F03974">
              <w:rPr>
                <w:rFonts w:ascii="Times New Roman" w:hAnsi="Times New Roman" w:cs="Times New Roman"/>
                <w:b/>
              </w:rPr>
              <w:t>Uwagi:</w:t>
            </w:r>
          </w:p>
          <w:p w14:paraId="35DCCC22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</w:p>
          <w:p w14:paraId="728FF96F" w14:textId="77777777" w:rsidR="00A33029" w:rsidRPr="00F03974" w:rsidRDefault="00A33029" w:rsidP="00F03974">
            <w:pPr>
              <w:rPr>
                <w:rFonts w:ascii="Times New Roman" w:hAnsi="Times New Roman" w:cs="Times New Roman"/>
              </w:rPr>
            </w:pPr>
          </w:p>
          <w:p w14:paraId="1861034C" w14:textId="77777777" w:rsidR="003C0871" w:rsidRPr="00F03974" w:rsidRDefault="003C0871" w:rsidP="00F03974">
            <w:pPr>
              <w:rPr>
                <w:rFonts w:ascii="Times New Roman" w:hAnsi="Times New Roman" w:cs="Times New Roman"/>
              </w:rPr>
            </w:pPr>
          </w:p>
        </w:tc>
      </w:tr>
    </w:tbl>
    <w:p w14:paraId="0AE6E244" w14:textId="77777777" w:rsidR="00E86DA7" w:rsidRPr="00F03974" w:rsidRDefault="00745E6C" w:rsidP="00F03974">
      <w:pPr>
        <w:spacing w:after="0" w:line="240" w:lineRule="auto"/>
        <w:rPr>
          <w:rFonts w:ascii="Times New Roman" w:hAnsi="Times New Roman" w:cs="Times New Roman"/>
        </w:rPr>
      </w:pPr>
      <w:r w:rsidRPr="00F03974">
        <w:rPr>
          <w:rFonts w:ascii="Times New Roman" w:hAnsi="Times New Roman" w:cs="Times New Roman"/>
          <w:b/>
        </w:rPr>
        <w:t>Kryteria dopuszczające</w:t>
      </w:r>
      <w:r w:rsidRPr="00F03974">
        <w:rPr>
          <w:rFonts w:ascii="Times New Roman" w:hAnsi="Times New Roman" w:cs="Times New Roman"/>
        </w:rPr>
        <w:t xml:space="preserve"> dla wszystkich rodzajów operacji</w:t>
      </w:r>
      <w:r w:rsidR="00F70513" w:rsidRPr="00F03974">
        <w:rPr>
          <w:rFonts w:ascii="Times New Roman" w:hAnsi="Times New Roman" w:cs="Times New Roman"/>
        </w:rPr>
        <w:t xml:space="preserve">. Operacje, które nie spełniają </w:t>
      </w:r>
      <w:proofErr w:type="spellStart"/>
      <w:r w:rsidR="00F70513" w:rsidRPr="00F03974">
        <w:rPr>
          <w:rFonts w:ascii="Times New Roman" w:hAnsi="Times New Roman" w:cs="Times New Roman"/>
        </w:rPr>
        <w:t>n.w</w:t>
      </w:r>
      <w:proofErr w:type="spellEnd"/>
      <w:r w:rsidR="00F70513" w:rsidRPr="00F03974">
        <w:rPr>
          <w:rFonts w:ascii="Times New Roman" w:hAnsi="Times New Roman" w:cs="Times New Roman"/>
        </w:rPr>
        <w:t xml:space="preserve">. warunków nie podlegają ocenie zgodności z LSR i </w:t>
      </w:r>
      <w:r w:rsidR="002C778B" w:rsidRPr="00F03974">
        <w:rPr>
          <w:rFonts w:ascii="Times New Roman" w:hAnsi="Times New Roman" w:cs="Times New Roman"/>
        </w:rPr>
        <w:t>wyborowi</w:t>
      </w:r>
      <w:r w:rsidR="00F70513" w:rsidRPr="00F03974">
        <w:rPr>
          <w:rFonts w:ascii="Times New Roman" w:hAnsi="Times New Roman" w:cs="Times New Roman"/>
        </w:rPr>
        <w:t>.</w:t>
      </w:r>
    </w:p>
    <w:p w14:paraId="5682FC61" w14:textId="77777777" w:rsidR="00E573D7" w:rsidRPr="00F03974" w:rsidRDefault="00E573D7" w:rsidP="00F03974">
      <w:pPr>
        <w:tabs>
          <w:tab w:val="left" w:pos="1216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A18FF7C" w14:textId="77777777" w:rsidR="00E573D7" w:rsidRPr="00F03974" w:rsidRDefault="00E573D7" w:rsidP="00F03974">
      <w:pPr>
        <w:tabs>
          <w:tab w:val="left" w:pos="1216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C0E279E" w14:textId="77777777" w:rsidR="002C778B" w:rsidRPr="00F03974" w:rsidRDefault="00E86DA7" w:rsidP="00F03974">
      <w:pPr>
        <w:tabs>
          <w:tab w:val="left" w:pos="12165"/>
        </w:tabs>
        <w:spacing w:after="0" w:line="240" w:lineRule="auto"/>
        <w:rPr>
          <w:rFonts w:ascii="Times New Roman" w:hAnsi="Times New Roman" w:cs="Times New Roman"/>
        </w:rPr>
      </w:pPr>
      <w:r w:rsidRPr="00F03974">
        <w:rPr>
          <w:rFonts w:ascii="Times New Roman" w:hAnsi="Times New Roman" w:cs="Times New Roman"/>
          <w:b/>
        </w:rPr>
        <w:t>Kryteria zgodności z LSR</w:t>
      </w:r>
      <w:r w:rsidRPr="00F03974">
        <w:rPr>
          <w:rFonts w:ascii="Times New Roman" w:hAnsi="Times New Roman" w:cs="Times New Roman"/>
        </w:rPr>
        <w:t xml:space="preserve">. </w:t>
      </w:r>
      <w:r w:rsidR="00B2045B" w:rsidRPr="00F03974">
        <w:rPr>
          <w:rFonts w:ascii="Times New Roman" w:hAnsi="Times New Roman" w:cs="Times New Roman"/>
        </w:rPr>
        <w:t xml:space="preserve">Operacje, które nie są zgodne </w:t>
      </w:r>
      <w:r w:rsidR="002C778B" w:rsidRPr="00F03974">
        <w:rPr>
          <w:rFonts w:ascii="Times New Roman" w:hAnsi="Times New Roman" w:cs="Times New Roman"/>
        </w:rPr>
        <w:t>z co najmniej jednym celem głównym i co najmniej jednym celem szczegółowym LSR przez osiąganie zaplanowanych w LSR i przypisanych do tych celów wskaźników</w:t>
      </w:r>
      <w:r w:rsidR="00E573D7" w:rsidRPr="00F03974">
        <w:rPr>
          <w:rFonts w:ascii="Times New Roman" w:hAnsi="Times New Roman" w:cs="Times New Roman"/>
        </w:rPr>
        <w:t>,</w:t>
      </w:r>
      <w:r w:rsidR="002C778B" w:rsidRPr="00F03974">
        <w:rPr>
          <w:rFonts w:ascii="Times New Roman" w:hAnsi="Times New Roman" w:cs="Times New Roman"/>
        </w:rPr>
        <w:t xml:space="preserve"> nie podlegają ocenie zgodności operacji z kryteriami wyboru. </w:t>
      </w:r>
    </w:p>
    <w:tbl>
      <w:tblPr>
        <w:tblStyle w:val="Tabela-Siatka"/>
        <w:tblpPr w:leftFromText="141" w:rightFromText="141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541"/>
        <w:gridCol w:w="10227"/>
        <w:gridCol w:w="1418"/>
        <w:gridCol w:w="1559"/>
      </w:tblGrid>
      <w:tr w:rsidR="00F25D04" w:rsidRPr="00F03974" w14:paraId="5147F165" w14:textId="77777777" w:rsidTr="00E573D7">
        <w:tc>
          <w:tcPr>
            <w:tcW w:w="541" w:type="dxa"/>
          </w:tcPr>
          <w:p w14:paraId="36129DB5" w14:textId="77777777" w:rsidR="00AC6A52" w:rsidRPr="00F03974" w:rsidRDefault="00AC6A52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7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227" w:type="dxa"/>
          </w:tcPr>
          <w:p w14:paraId="03390345" w14:textId="77777777" w:rsidR="00AC6A52" w:rsidRPr="00F03974" w:rsidRDefault="00E573D7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74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18" w:type="dxa"/>
          </w:tcPr>
          <w:p w14:paraId="3D3F31BA" w14:textId="77777777" w:rsidR="00AC6A52" w:rsidRPr="00F03974" w:rsidRDefault="00E573D7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7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</w:tcPr>
          <w:p w14:paraId="3C63873D" w14:textId="77777777" w:rsidR="00AC6A52" w:rsidRPr="00F03974" w:rsidRDefault="00E573D7" w:rsidP="00F03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3974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AC6A52" w:rsidRPr="00F03974" w14:paraId="0BD3F67B" w14:textId="77777777" w:rsidTr="00E573D7">
        <w:trPr>
          <w:trHeight w:val="288"/>
        </w:trPr>
        <w:tc>
          <w:tcPr>
            <w:tcW w:w="541" w:type="dxa"/>
          </w:tcPr>
          <w:p w14:paraId="50049F69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27" w:type="dxa"/>
          </w:tcPr>
          <w:p w14:paraId="5C645250" w14:textId="77777777" w:rsidR="00AC6A52" w:rsidRPr="00F03974" w:rsidRDefault="00E573D7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Operacja zakłada realizację co najmniej jednego celu ogólnego określonego w LSR</w:t>
            </w:r>
          </w:p>
        </w:tc>
        <w:tc>
          <w:tcPr>
            <w:tcW w:w="1418" w:type="dxa"/>
          </w:tcPr>
          <w:p w14:paraId="0FB6B8BB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D9A676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F03974" w14:paraId="362C4E46" w14:textId="77777777" w:rsidTr="00E573D7">
        <w:tc>
          <w:tcPr>
            <w:tcW w:w="541" w:type="dxa"/>
          </w:tcPr>
          <w:p w14:paraId="5DA378AA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227" w:type="dxa"/>
          </w:tcPr>
          <w:p w14:paraId="6359037F" w14:textId="77777777" w:rsidR="00AC6A52" w:rsidRPr="00F03974" w:rsidRDefault="00E573D7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Operacja zakłada realizację co najmniej jednego celu szczegółowego określonego w LSR</w:t>
            </w:r>
          </w:p>
        </w:tc>
        <w:tc>
          <w:tcPr>
            <w:tcW w:w="1418" w:type="dxa"/>
          </w:tcPr>
          <w:p w14:paraId="68E814FF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7A7020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F03974" w14:paraId="3AB36128" w14:textId="77777777" w:rsidTr="00E573D7">
        <w:tc>
          <w:tcPr>
            <w:tcW w:w="541" w:type="dxa"/>
          </w:tcPr>
          <w:p w14:paraId="5CC39451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0227" w:type="dxa"/>
          </w:tcPr>
          <w:p w14:paraId="561DCCCE" w14:textId="77777777" w:rsidR="00AC6A52" w:rsidRPr="00F03974" w:rsidRDefault="00E573D7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Operacja zakłada osiągnięcie wskaźników monitoringu określonych w LSR</w:t>
            </w:r>
          </w:p>
        </w:tc>
        <w:tc>
          <w:tcPr>
            <w:tcW w:w="1418" w:type="dxa"/>
          </w:tcPr>
          <w:p w14:paraId="5046CB75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F8326D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AC6A52" w:rsidRPr="00F03974" w14:paraId="4658ED0E" w14:textId="77777777" w:rsidTr="00E573D7">
        <w:tc>
          <w:tcPr>
            <w:tcW w:w="541" w:type="dxa"/>
          </w:tcPr>
          <w:p w14:paraId="0EA3020B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27" w:type="dxa"/>
          </w:tcPr>
          <w:p w14:paraId="1E92108D" w14:textId="77777777" w:rsidR="00AC6A52" w:rsidRPr="00F03974" w:rsidRDefault="00E573D7" w:rsidP="00F0397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Operacja wynika ze zdiagnozowanych potrzeb i jest odpowiedzią na główne i istotne problemy określone w LSR</w:t>
            </w:r>
          </w:p>
        </w:tc>
        <w:tc>
          <w:tcPr>
            <w:tcW w:w="1418" w:type="dxa"/>
          </w:tcPr>
          <w:p w14:paraId="6491BFAC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730A24" w14:textId="77777777" w:rsidR="00AC6A52" w:rsidRPr="00F03974" w:rsidRDefault="00AC6A52" w:rsidP="00F03974">
            <w:pPr>
              <w:rPr>
                <w:rFonts w:ascii="Times New Roman" w:hAnsi="Times New Roman" w:cs="Times New Roman"/>
              </w:rPr>
            </w:pPr>
          </w:p>
        </w:tc>
      </w:tr>
      <w:tr w:rsidR="00E573D7" w:rsidRPr="00F03974" w14:paraId="1E411969" w14:textId="77777777" w:rsidTr="00E573D7">
        <w:tc>
          <w:tcPr>
            <w:tcW w:w="13745" w:type="dxa"/>
            <w:gridSpan w:val="4"/>
          </w:tcPr>
          <w:p w14:paraId="5C8B1417" w14:textId="77777777" w:rsidR="00E573D7" w:rsidRPr="00F03974" w:rsidRDefault="00E573D7" w:rsidP="00F03974">
            <w:pPr>
              <w:rPr>
                <w:rFonts w:ascii="Times New Roman" w:hAnsi="Times New Roman" w:cs="Times New Roman"/>
                <w:b/>
              </w:rPr>
            </w:pPr>
            <w:r w:rsidRPr="00F03974">
              <w:rPr>
                <w:rFonts w:ascii="Times New Roman" w:hAnsi="Times New Roman" w:cs="Times New Roman"/>
                <w:b/>
              </w:rPr>
              <w:t>Uzasadnienie:</w:t>
            </w:r>
          </w:p>
          <w:p w14:paraId="5E8EA6AC" w14:textId="77777777" w:rsidR="00E573D7" w:rsidRPr="00F03974" w:rsidRDefault="00E573D7" w:rsidP="00F03974">
            <w:pPr>
              <w:rPr>
                <w:rFonts w:ascii="Times New Roman" w:hAnsi="Times New Roman" w:cs="Times New Roman"/>
              </w:rPr>
            </w:pPr>
          </w:p>
          <w:p w14:paraId="219CF90A" w14:textId="77777777" w:rsidR="00A33029" w:rsidRPr="00F03974" w:rsidRDefault="00A33029" w:rsidP="00F03974">
            <w:pPr>
              <w:rPr>
                <w:rFonts w:ascii="Times New Roman" w:hAnsi="Times New Roman" w:cs="Times New Roman"/>
              </w:rPr>
            </w:pPr>
          </w:p>
          <w:p w14:paraId="1E0AC555" w14:textId="77777777" w:rsidR="00E573D7" w:rsidRPr="00F03974" w:rsidRDefault="00E573D7" w:rsidP="00F03974">
            <w:pPr>
              <w:rPr>
                <w:rFonts w:ascii="Times New Roman" w:hAnsi="Times New Roman" w:cs="Times New Roman"/>
              </w:rPr>
            </w:pPr>
          </w:p>
        </w:tc>
      </w:tr>
    </w:tbl>
    <w:p w14:paraId="42788838" w14:textId="77777777" w:rsidR="002C778B" w:rsidRPr="00F03974" w:rsidRDefault="00AC6A52" w:rsidP="00F03974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</w:rPr>
      </w:pPr>
      <w:r w:rsidRPr="00F03974">
        <w:rPr>
          <w:rFonts w:ascii="Times New Roman" w:hAnsi="Times New Roman" w:cs="Times New Roman"/>
        </w:rPr>
        <w:tab/>
      </w:r>
    </w:p>
    <w:p w14:paraId="4F13D8B7" w14:textId="77777777" w:rsidR="00B74D04" w:rsidRDefault="00B74D04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476DD2B3" w14:textId="77777777" w:rsidR="00B74D04" w:rsidRDefault="00B74D04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5B38FE48" w14:textId="77777777" w:rsidR="00B74D04" w:rsidRDefault="00B74D04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34800785" w14:textId="77777777" w:rsidR="00B74D04" w:rsidRDefault="00B74D04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2EAD3A5B" w14:textId="77777777" w:rsidR="00B74D04" w:rsidRDefault="00B74D04" w:rsidP="00F03974">
      <w:pPr>
        <w:spacing w:after="0" w:line="240" w:lineRule="auto"/>
        <w:rPr>
          <w:rFonts w:ascii="Times New Roman" w:hAnsi="Times New Roman" w:cs="Times New Roman"/>
          <w:b/>
        </w:rPr>
      </w:pPr>
    </w:p>
    <w:p w14:paraId="250E933A" w14:textId="77777777" w:rsidR="002C778B" w:rsidRPr="00F03974" w:rsidRDefault="00AC6A52" w:rsidP="00F03974">
      <w:pPr>
        <w:spacing w:after="0" w:line="240" w:lineRule="auto"/>
        <w:rPr>
          <w:rFonts w:ascii="Times New Roman" w:hAnsi="Times New Roman" w:cs="Times New Roman"/>
        </w:rPr>
      </w:pPr>
      <w:r w:rsidRPr="00F03974">
        <w:rPr>
          <w:rFonts w:ascii="Times New Roman" w:hAnsi="Times New Roman" w:cs="Times New Roman"/>
          <w:b/>
        </w:rPr>
        <w:lastRenderedPageBreak/>
        <w:t>Kryteria wyboru operacji</w:t>
      </w:r>
      <w:r w:rsidRPr="00F03974">
        <w:rPr>
          <w:rFonts w:ascii="Times New Roman" w:hAnsi="Times New Roman" w:cs="Times New Roman"/>
        </w:rPr>
        <w:t>. Ocena zgodności operacji z kryteriami wyboru operacji określonymi w LSR</w:t>
      </w:r>
      <w:r w:rsidR="008B014F" w:rsidRPr="00F03974">
        <w:rPr>
          <w:rFonts w:ascii="Times New Roman" w:hAnsi="Times New Roman" w:cs="Times New Roman"/>
        </w:rPr>
        <w:t xml:space="preserve"> odbywa się wg kryteriów przyporządkowanych do przedsięwzięć. </w:t>
      </w:r>
    </w:p>
    <w:p w14:paraId="43A13274" w14:textId="77777777" w:rsidR="0055190A" w:rsidRPr="00F03974" w:rsidRDefault="0055190A" w:rsidP="00F03974">
      <w:pPr>
        <w:spacing w:after="0" w:line="240" w:lineRule="auto"/>
        <w:rPr>
          <w:rFonts w:ascii="Times New Roman" w:hAnsi="Times New Roman" w:cs="Times New Roman"/>
        </w:rPr>
      </w:pPr>
    </w:p>
    <w:p w14:paraId="0DDA1ADD" w14:textId="75FBB3BB" w:rsidR="00217B0D" w:rsidRPr="00F03974" w:rsidRDefault="00217B0D" w:rsidP="00A808F4">
      <w:pPr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4534"/>
        <w:gridCol w:w="1134"/>
        <w:gridCol w:w="1841"/>
        <w:gridCol w:w="3827"/>
      </w:tblGrid>
      <w:tr w:rsidR="00855DE2" w:rsidRPr="00F03974" w14:paraId="3FDCBADE" w14:textId="2CF34E41" w:rsidTr="005977F5">
        <w:trPr>
          <w:trHeight w:val="467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14:paraId="2F85ECDE" w14:textId="15A16DC9" w:rsidR="00855DE2" w:rsidRPr="00F03974" w:rsidRDefault="009027E9" w:rsidP="00A808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Uproszczony wzór karty oceny zgodności z kryteriami</w:t>
            </w:r>
          </w:p>
        </w:tc>
      </w:tr>
      <w:tr w:rsidR="00855DE2" w:rsidRPr="00F03974" w14:paraId="7887F408" w14:textId="1E0A5C43" w:rsidTr="005977F5">
        <w:trPr>
          <w:trHeight w:val="843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14:paraId="11F9B5A9" w14:textId="6CFD6460" w:rsidR="00855DE2" w:rsidRPr="00F03974" w:rsidRDefault="00855DE2" w:rsidP="00A808F4">
            <w:pPr>
              <w:rPr>
                <w:rFonts w:ascii="Times New Roman" w:hAnsi="Times New Roman" w:cs="Times New Roman"/>
                <w:b/>
              </w:rPr>
            </w:pPr>
            <w:r w:rsidRPr="00F03974">
              <w:rPr>
                <w:rFonts w:ascii="Times New Roman" w:hAnsi="Times New Roman" w:cs="Times New Roman"/>
                <w:b/>
              </w:rPr>
              <w:t>Cel ogólny</w:t>
            </w:r>
            <w:r w:rsidR="009027E9">
              <w:rPr>
                <w:rFonts w:ascii="Times New Roman" w:hAnsi="Times New Roman" w:cs="Times New Roman"/>
                <w:b/>
              </w:rPr>
              <w:t>:……………..</w:t>
            </w:r>
          </w:p>
          <w:p w14:paraId="689169AE" w14:textId="4779A9B0" w:rsidR="00855DE2" w:rsidRDefault="009027E9" w:rsidP="00A808F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Cel szczegółowy:…………………</w:t>
            </w:r>
          </w:p>
          <w:p w14:paraId="2169F27A" w14:textId="1601F6CF" w:rsidR="009027E9" w:rsidRPr="00F03974" w:rsidRDefault="009027E9" w:rsidP="00A80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Przedsięwzięcie:…………………….</w:t>
            </w:r>
          </w:p>
        </w:tc>
      </w:tr>
      <w:tr w:rsidR="00855DE2" w:rsidRPr="00F03974" w14:paraId="2830D684" w14:textId="2898CEEB" w:rsidTr="005977F5">
        <w:trPr>
          <w:trHeight w:val="696"/>
        </w:trPr>
        <w:tc>
          <w:tcPr>
            <w:tcW w:w="2551" w:type="dxa"/>
            <w:shd w:val="clear" w:color="auto" w:fill="FFFFFF" w:themeFill="background1"/>
            <w:vAlign w:val="center"/>
            <w:hideMark/>
          </w:tcPr>
          <w:p w14:paraId="12A9BC36" w14:textId="0E824B03" w:rsidR="00855DE2" w:rsidRPr="00F03974" w:rsidRDefault="00855DE2" w:rsidP="00A808F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03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</w:t>
            </w:r>
          </w:p>
        </w:tc>
        <w:tc>
          <w:tcPr>
            <w:tcW w:w="4534" w:type="dxa"/>
            <w:shd w:val="clear" w:color="auto" w:fill="FFFFFF" w:themeFill="background1"/>
            <w:vAlign w:val="center"/>
            <w:hideMark/>
          </w:tcPr>
          <w:p w14:paraId="14A62D46" w14:textId="37846F4F" w:rsidR="00855DE2" w:rsidRPr="00F03974" w:rsidRDefault="00855DE2" w:rsidP="00A808F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03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6239F1C" w14:textId="6EAEEC88" w:rsidR="00855DE2" w:rsidRPr="00F03974" w:rsidRDefault="00855DE2" w:rsidP="00A808F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03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5F9BD65A" w14:textId="47B51E82" w:rsidR="00855DE2" w:rsidRPr="00F03974" w:rsidRDefault="00855DE2" w:rsidP="00A808F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03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7B2B16" w14:textId="0A6039DF" w:rsidR="00855DE2" w:rsidRPr="00F03974" w:rsidRDefault="00855DE2" w:rsidP="00A808F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03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Uzasadnienie</w:t>
            </w:r>
          </w:p>
        </w:tc>
      </w:tr>
      <w:tr w:rsidR="00855DE2" w:rsidRPr="00F03974" w14:paraId="74F7E69F" w14:textId="4A8C53BD" w:rsidTr="005977F5">
        <w:trPr>
          <w:trHeight w:val="425"/>
        </w:trPr>
        <w:tc>
          <w:tcPr>
            <w:tcW w:w="2551" w:type="dxa"/>
            <w:vMerge w:val="restart"/>
            <w:shd w:val="clear" w:color="auto" w:fill="FFFFFF" w:themeFill="background1"/>
          </w:tcPr>
          <w:p w14:paraId="74A2529A" w14:textId="216FA838" w:rsidR="00855DE2" w:rsidRPr="00F03974" w:rsidRDefault="00B90EE2" w:rsidP="00A808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kryterium 1</w:t>
            </w:r>
          </w:p>
          <w:p w14:paraId="1247D72F" w14:textId="539539AB" w:rsidR="00855DE2" w:rsidRPr="00F03974" w:rsidRDefault="00855DE2" w:rsidP="00A80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6916D5A7" w14:textId="02FB470A" w:rsidR="00855DE2" w:rsidRPr="00F03974" w:rsidRDefault="00B90EE2" w:rsidP="00A80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Odpowiedź </w:t>
            </w:r>
            <w:r w:rsidR="00855DE2" w:rsidRPr="00F039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dla kryterium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0F4E9F" w14:textId="69C27A4E" w:rsidR="00855DE2" w:rsidRPr="00F03974" w:rsidRDefault="00855DE2" w:rsidP="00A808F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vAlign w:val="center"/>
          </w:tcPr>
          <w:p w14:paraId="6247F344" w14:textId="64DADFEB" w:rsidR="00855DE2" w:rsidRPr="00F03974" w:rsidRDefault="00855DE2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7D4C58CF" w14:textId="3BCD358E" w:rsidR="00855DE2" w:rsidRPr="00F03974" w:rsidRDefault="00855DE2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55DE2" w:rsidRPr="00F03974" w14:paraId="76D4629F" w14:textId="7D537E6A" w:rsidTr="005977F5">
        <w:trPr>
          <w:trHeight w:val="257"/>
        </w:trPr>
        <w:tc>
          <w:tcPr>
            <w:tcW w:w="2551" w:type="dxa"/>
            <w:vMerge/>
            <w:shd w:val="clear" w:color="auto" w:fill="FFFFFF" w:themeFill="background1"/>
          </w:tcPr>
          <w:p w14:paraId="6557517A" w14:textId="04755A9F" w:rsidR="00855DE2" w:rsidRPr="00F03974" w:rsidRDefault="00855DE2" w:rsidP="00A808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61DDAEED" w14:textId="7CE100A7" w:rsidR="00855DE2" w:rsidRPr="00F03974" w:rsidRDefault="00B90EE2" w:rsidP="00A80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Odpowiedź dla kryterium 1</w:t>
            </w:r>
            <w:r w:rsidR="00855DE2" w:rsidRPr="00F039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CB2BC" w14:textId="2185A05D" w:rsidR="00855DE2" w:rsidRPr="00F03974" w:rsidRDefault="00855DE2" w:rsidP="00A808F4">
            <w:pPr>
              <w:rPr>
                <w:rFonts w:ascii="Times New Roman" w:hAnsi="Times New Roman" w:cs="Times New Roman"/>
              </w:rPr>
            </w:pPr>
            <w:r w:rsidRPr="00F039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14:paraId="00B19AB6" w14:textId="1E65E641" w:rsidR="00855DE2" w:rsidRPr="00F03974" w:rsidRDefault="00855DE2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14:paraId="3888E560" w14:textId="463F169E" w:rsidR="00855DE2" w:rsidRPr="00F03974" w:rsidRDefault="00855DE2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91835" w:rsidRPr="00F03974" w14:paraId="57892C4F" w14:textId="602E2484" w:rsidTr="005977F5">
        <w:trPr>
          <w:trHeight w:val="680"/>
        </w:trPr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CD875C2" w14:textId="5EE30573" w:rsidR="00F91835" w:rsidRPr="00F03974" w:rsidRDefault="00B90EE2" w:rsidP="00A808F4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Nazwa kryterium 2</w:t>
            </w:r>
            <w:r w:rsidR="00F91835" w:rsidRPr="00F0397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4534" w:type="dxa"/>
            <w:shd w:val="clear" w:color="auto" w:fill="FFFFFF" w:themeFill="background1"/>
            <w:vAlign w:val="center"/>
            <w:hideMark/>
          </w:tcPr>
          <w:p w14:paraId="272A6107" w14:textId="4654E412" w:rsidR="00F91835" w:rsidRPr="00F03974" w:rsidRDefault="00B90EE2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Odpowiedź dla kryterium 2</w:t>
            </w:r>
            <w:r w:rsidR="00F91835" w:rsidRPr="00F039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FD9234F" w14:textId="0A0FDB37" w:rsidR="00F91835" w:rsidRPr="00F03974" w:rsidRDefault="00F91835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0397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noWrap/>
            <w:vAlign w:val="bottom"/>
          </w:tcPr>
          <w:p w14:paraId="682C5867" w14:textId="1D597BD0" w:rsidR="00F91835" w:rsidRPr="00F03974" w:rsidRDefault="00F91835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bottom"/>
          </w:tcPr>
          <w:p w14:paraId="084844EF" w14:textId="0CEFA233" w:rsidR="00F91835" w:rsidRPr="00F03974" w:rsidRDefault="00F91835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91835" w:rsidRPr="00F03974" w14:paraId="6500FF0D" w14:textId="54E49E8A" w:rsidTr="00A808F4">
        <w:trPr>
          <w:trHeight w:val="185"/>
        </w:trPr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4475C856" w14:textId="653BB950" w:rsidR="00F91835" w:rsidRPr="00F03974" w:rsidRDefault="00F91835" w:rsidP="00A808F4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75936BD2" w14:textId="41BE5178" w:rsidR="00F91835" w:rsidRPr="00F03974" w:rsidRDefault="00B90EE2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Odpowiedź dla kryterium 2</w:t>
            </w:r>
            <w:r w:rsidR="00F91835" w:rsidRPr="00F0397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9C5CAA" w14:textId="3F4F991F" w:rsidR="00F91835" w:rsidRPr="00F03974" w:rsidRDefault="00F91835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0397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841" w:type="dxa"/>
            <w:vMerge/>
            <w:shd w:val="clear" w:color="auto" w:fill="FFFFFF" w:themeFill="background1"/>
            <w:noWrap/>
            <w:vAlign w:val="bottom"/>
          </w:tcPr>
          <w:p w14:paraId="109BA586" w14:textId="6BB21A18" w:rsidR="00F91835" w:rsidRPr="00F03974" w:rsidRDefault="00F91835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bottom"/>
          </w:tcPr>
          <w:p w14:paraId="3E29CF42" w14:textId="2A9FF0C6" w:rsidR="00F91835" w:rsidRPr="00F03974" w:rsidRDefault="00F91835" w:rsidP="00A808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4800" w:rsidRPr="00F03974" w14:paraId="4BDA69D0" w14:textId="77777777" w:rsidTr="00780911">
        <w:trPr>
          <w:trHeight w:val="185"/>
        </w:trPr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024C57EF" w14:textId="08C5509A" w:rsidR="008C4800" w:rsidRPr="00F03974" w:rsidRDefault="008C480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Itd.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45D6151C" w14:textId="77777777" w:rsidR="008C4800" w:rsidRPr="00F03974" w:rsidDel="00B90EE2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F4B03C" w14:textId="77777777" w:rsidR="008C4800" w:rsidRPr="00F03974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1" w:type="dxa"/>
            <w:vMerge w:val="restart"/>
            <w:shd w:val="clear" w:color="auto" w:fill="FFFFFF" w:themeFill="background1"/>
            <w:noWrap/>
            <w:vAlign w:val="bottom"/>
          </w:tcPr>
          <w:p w14:paraId="0619CF35" w14:textId="77777777" w:rsidR="008C4800" w:rsidRPr="00F03974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bottom"/>
          </w:tcPr>
          <w:p w14:paraId="272EDCD4" w14:textId="77777777" w:rsidR="008C4800" w:rsidRPr="00F03974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C4800" w:rsidRPr="00F03974" w14:paraId="5A482116" w14:textId="77777777" w:rsidTr="005977F5">
        <w:trPr>
          <w:trHeight w:val="185"/>
        </w:trPr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48384" w14:textId="77777777" w:rsidR="008C4800" w:rsidRPr="00F03974" w:rsidRDefault="008C4800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64348" w14:textId="77777777" w:rsidR="008C4800" w:rsidRPr="00F03974" w:rsidDel="00B90EE2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00350" w14:textId="77777777" w:rsidR="008C4800" w:rsidRPr="00F03974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BEBF5" w14:textId="77777777" w:rsidR="008C4800" w:rsidRPr="00F03974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2A7CBF3" w14:textId="77777777" w:rsidR="008C4800" w:rsidRPr="00F03974" w:rsidRDefault="008C480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D9269B6" w14:textId="542B0EDC" w:rsidR="00562DA2" w:rsidRPr="00F03974" w:rsidRDefault="00562DA2" w:rsidP="00A808F4">
      <w:pPr>
        <w:rPr>
          <w:rFonts w:ascii="Times New Roman" w:hAnsi="Times New Roman" w:cs="Times New Roman"/>
        </w:rPr>
      </w:pPr>
    </w:p>
    <w:p w14:paraId="298CB705" w14:textId="77777777" w:rsidR="00702D48" w:rsidRPr="00F03974" w:rsidRDefault="00702D48" w:rsidP="00A808F4">
      <w:pPr>
        <w:rPr>
          <w:rFonts w:ascii="Times New Roman" w:hAnsi="Times New Roman" w:cs="Times New Roman"/>
        </w:rPr>
      </w:pPr>
    </w:p>
    <w:p w14:paraId="1DD207A4" w14:textId="77777777" w:rsidR="001C2067" w:rsidRPr="00F03974" w:rsidRDefault="001C2067" w:rsidP="00A808F4">
      <w:pPr>
        <w:rPr>
          <w:rFonts w:ascii="Times New Roman" w:hAnsi="Times New Roman" w:cs="Times New Roman"/>
        </w:rPr>
      </w:pPr>
    </w:p>
    <w:p w14:paraId="0251257B" w14:textId="77777777" w:rsidR="00EF7938" w:rsidRDefault="00EF7938" w:rsidP="00DC3EC1">
      <w:pPr>
        <w:rPr>
          <w:rFonts w:ascii="Times New Roman" w:hAnsi="Times New Roman" w:cs="Times New Roman"/>
        </w:rPr>
        <w:sectPr w:rsidR="00EF7938" w:rsidSect="00AD22B5">
          <w:headerReference w:type="default" r:id="rId10"/>
          <w:footerReference w:type="default" r:id="rId11"/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2110"/>
        <w:gridCol w:w="489"/>
        <w:gridCol w:w="489"/>
        <w:gridCol w:w="489"/>
        <w:gridCol w:w="489"/>
        <w:gridCol w:w="489"/>
        <w:gridCol w:w="489"/>
        <w:gridCol w:w="1029"/>
        <w:gridCol w:w="489"/>
        <w:gridCol w:w="960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1030"/>
        <w:gridCol w:w="490"/>
        <w:gridCol w:w="490"/>
        <w:gridCol w:w="490"/>
        <w:gridCol w:w="490"/>
        <w:gridCol w:w="490"/>
        <w:gridCol w:w="494"/>
        <w:gridCol w:w="1418"/>
        <w:gridCol w:w="1418"/>
        <w:gridCol w:w="1030"/>
        <w:gridCol w:w="1025"/>
      </w:tblGrid>
      <w:tr w:rsidR="00285243" w:rsidRPr="00285243" w14:paraId="499FA811" w14:textId="77777777" w:rsidTr="00A808F4">
        <w:trPr>
          <w:trHeight w:val="315"/>
        </w:trPr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CB25" w14:textId="77777777" w:rsidR="00285243" w:rsidRPr="00285243" w:rsidRDefault="00285243" w:rsidP="00285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PRZEDSIĘWZIĘCIA</w:t>
            </w:r>
          </w:p>
        </w:tc>
        <w:tc>
          <w:tcPr>
            <w:tcW w:w="3305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2D6C" w14:textId="77777777" w:rsidR="00285243" w:rsidRPr="00285243" w:rsidRDefault="00285243" w:rsidP="00285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PRZYPISANIE KRYTERIÓW DO PRZEDSIĘWZIĘĆ WRAZ Z MAKSYMALNĄ LICZBĄ PUNKTÓW</w:t>
            </w:r>
          </w:p>
        </w:tc>
        <w:tc>
          <w:tcPr>
            <w:tcW w:w="106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600E" w14:textId="77777777" w:rsidR="00285243" w:rsidRPr="00285243" w:rsidRDefault="00285243" w:rsidP="002852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MAX I MIN LICZBA PUNKTÓW</w:t>
            </w:r>
          </w:p>
        </w:tc>
      </w:tr>
      <w:tr w:rsidR="00285243" w:rsidRPr="00285243" w14:paraId="4A28DDBD" w14:textId="77777777" w:rsidTr="00285243">
        <w:trPr>
          <w:trHeight w:val="495"/>
        </w:trPr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69C0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9F8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C68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A28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F62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1F5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7A1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5E89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6a-premia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89D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7978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7a dla premii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9B1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27B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062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E79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8B1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B4E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9B7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221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6C0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53E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BFB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EB2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08C4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19a- premia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19A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E17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AA5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74B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6C2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2C07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E308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rozwijanie i in. max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68EC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rozwijanie i in. min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F65C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premia max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CBEBFC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premia min</w:t>
            </w:r>
          </w:p>
        </w:tc>
      </w:tr>
      <w:tr w:rsidR="001658A9" w:rsidRPr="00285243" w14:paraId="33D1C8F4" w14:textId="77777777" w:rsidTr="00285243">
        <w:trPr>
          <w:trHeight w:val="2333"/>
        </w:trPr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8889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0B5A052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Szkolenia nt. ochrony środowiska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D45E9A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Szkolenia nt. zachowania specyfiki obszaru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83E1A9B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Przygotowanie wniosku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18F6BED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Rozwijanie   oferty obszaru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62C1EBE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Innowacyjność 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5A428FB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Wkład własny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C4E35F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Wkład własny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D53AA93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Wsparcie systemu Dolina Baryczy Poleca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DC39502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Wsparcie systemu Dolina Baryczy Poleca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3382BC4" w14:textId="1DBEAF45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Racjonalność kosztów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CF3E753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Gotowość wniosku do realizacji oraz jakość biznes planu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3FE554A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Analiza potrzeb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F1AAE35" w14:textId="795220C6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Potencjał/struktura organizacyjna</w:t>
            </w:r>
            <w:r w:rsidR="007D069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NGO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D99F52E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Przeciwdziałanie zmianom klimatu w inwestycjach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65FBBF3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Promocja obszaru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1BA5C1A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Wsparcie oferty obszaru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6C30D3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Komplementarność i powiązanie z realizowanymi projektami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29A179F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Obszar realizacji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C890A19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Wykorzystanie lokalnych zasobów 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0554B08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Tworzenie nowych miejsc pracy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2C459A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Defaworyzowani na rynku pracy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476FAA9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Defaworyzowani na rynku pracy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37B1DCE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5333DB4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Rozwijany zakres usług 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9D3025F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Rybackość 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0EEA81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Potencjał turystyczny obszaru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A47113B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Przynależność do systemu Dolina Baryczy Poleca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436CF161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Działalność rozwijana  we współpracy z  samorządami lokalnymi 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74F420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639F4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AA26AB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F9A76F2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85243" w:rsidRPr="00285243" w14:paraId="62C6F54F" w14:textId="77777777" w:rsidTr="00285243">
        <w:trPr>
          <w:trHeight w:val="52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0479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1.1.1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813428B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Zachowanie rybackiego potencjału obszaru.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4E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1A1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901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855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697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35D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9959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BFE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C3B5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E41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92B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E40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C8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6DC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5CD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0BE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A98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F0B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719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BB8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89B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5992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398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349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FC9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EDA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DDC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0BA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FE0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3B4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5D7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6C2A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285243" w:rsidRPr="00285243" w14:paraId="4F6B3897" w14:textId="77777777" w:rsidTr="00285243">
        <w:trPr>
          <w:trHeight w:val="52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CAB8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1.1.2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5D16A15A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Poprawa potencjału sprzedażowego przedsiębiorstw rybackich.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CF7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76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725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7A5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B29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49E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784A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54C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EC81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E06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8EE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482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922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D28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E9B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201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D93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12C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3E4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9E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3DA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005D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E1A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874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C26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BCD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57D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BE2F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45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3C0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8E8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06F5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285243" w:rsidRPr="00285243" w14:paraId="48354B0F" w14:textId="77777777" w:rsidTr="00285243">
        <w:trPr>
          <w:trHeight w:val="52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D23E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1.2.1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69C891E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Wsparcie rybackiego charakteru obszaru.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E94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87D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E3C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2A6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9A9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C05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3DC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D20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228D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4F4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27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4CD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454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695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550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8AE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14A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A50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DCE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98E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993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642B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A98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723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4BD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841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B37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442B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0F7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2FC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68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8490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285243" w:rsidRPr="00285243" w14:paraId="225EB485" w14:textId="77777777" w:rsidTr="00285243">
        <w:trPr>
          <w:trHeight w:val="78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51EB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1.2.2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B8C8B8D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Wsparcie usług i produktów lokalnych, przyczyniających się do zachowania specyfiki obszaru.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584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23D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A6B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D27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FA5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D70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E2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7C6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31A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341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BDA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A59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DB4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368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725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AF5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B0F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C01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C2F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A2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EAF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727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721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7F9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C1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F9D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76C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2DF8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D28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428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209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0274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285243" w:rsidRPr="00285243" w14:paraId="398952DD" w14:textId="77777777" w:rsidTr="00285243">
        <w:trPr>
          <w:trHeight w:val="54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05DE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1.2.3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12DEE4B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Wsparcie aktywności gospodarczej mieszkańców.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22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40C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994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51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928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E80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4E5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7A0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6C9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5F2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799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42D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4E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498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557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DAD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932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C3E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C65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C5A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624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D42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AE3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49E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C9B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2E7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A808F4">
              <w:rPr>
                <w:rFonts w:ascii="Calibri" w:eastAsia="Times New Roman" w:hAnsi="Calibri" w:cs="Times New Roman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862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295F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A15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199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A78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F883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285243" w:rsidRPr="00285243" w14:paraId="4F60A561" w14:textId="77777777" w:rsidTr="00285243">
        <w:trPr>
          <w:trHeight w:val="78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BA8E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2.1.2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8CDC45D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Tworzenie przestrzeni do podnoszenia kompetencji i organizacji atrakcyjnych form spędzania wolnego czasu.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D10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61B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B28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C71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2DC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C0C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30F7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724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2C6A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CCC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BCB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EBE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E4B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4A2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34B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ACF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BE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B29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80D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0D2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27C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D7A1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FE0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116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BD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D72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E08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91BD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ED6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6C63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EE321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C36D6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85243" w:rsidRPr="00285243" w14:paraId="52CDE4E5" w14:textId="77777777" w:rsidTr="00285243">
        <w:trPr>
          <w:trHeight w:val="78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5AD2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2.1.3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D6A094C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Wzrost wiedzy i integracja społeczna mieszkańców poprzez wykorzystanie rybackiego dziedzictwa kulturowego.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8EB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23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B63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011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0C1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212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C71C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21A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3BD8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A1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AE9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8AD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CFA6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CFD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88A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54A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460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DBA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BD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C47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EF8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25BE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C9D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BC9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95A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C73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4E8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4E70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56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452C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77D26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8D5C7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85243" w:rsidRPr="00285243" w14:paraId="7EDB2A88" w14:textId="77777777" w:rsidTr="00285243">
        <w:trPr>
          <w:trHeight w:val="78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0879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2.2.2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DF8D749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Zachowanie, zwiększenie dostępności i atrakcyjności miejsc związanych ze specyfiką obszaru.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D06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F04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BCB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DD9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037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AD5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02FC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3F8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2BC3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B75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A80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F42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36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4FC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7FC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4E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614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1E0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F8D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309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A8F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91C2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7A85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1F4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B96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ED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4C2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EF67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51A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720A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C9976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801D6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85243" w:rsidRPr="00285243" w14:paraId="36AA1D39" w14:textId="77777777" w:rsidTr="00285243">
        <w:trPr>
          <w:trHeight w:val="79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A1A9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2.2.3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2875ACC8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Wzmocnienie rybackiego potencjału obszaru poprzez  rozwój infrastruktury turystycznej i rekreacyjnej.</w:t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4D1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924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15A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083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815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ED5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9FB7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F949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C22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E3A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6EC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DFA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DFF0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F03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B1AA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9834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EDBD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463F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CFE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C14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B92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F5E3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991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534B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2223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73E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40EE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FC668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2307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B9392" w14:textId="77777777" w:rsidR="00285243" w:rsidRPr="00285243" w:rsidRDefault="00285243" w:rsidP="002852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906AE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2155B" w14:textId="77777777" w:rsidR="00285243" w:rsidRPr="00285243" w:rsidRDefault="00285243" w:rsidP="0028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8524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2393E462" w14:textId="336D4732" w:rsidR="00B47127" w:rsidRPr="00F03974" w:rsidRDefault="00B47127" w:rsidP="00A808F4">
      <w:pPr>
        <w:rPr>
          <w:rFonts w:ascii="Times New Roman" w:hAnsi="Times New Roman" w:cs="Times New Roman"/>
        </w:rPr>
      </w:pPr>
    </w:p>
    <w:sectPr w:rsidR="00B47127" w:rsidRPr="00F03974" w:rsidSect="00A808F4">
      <w:pgSz w:w="23814" w:h="16840" w:orient="landscape" w:code="8"/>
      <w:pgMar w:top="363" w:right="431" w:bottom="363" w:left="4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2290A" w14:textId="77777777" w:rsidR="00780911" w:rsidRDefault="00780911" w:rsidP="00101965">
      <w:pPr>
        <w:spacing w:after="0" w:line="240" w:lineRule="auto"/>
      </w:pPr>
      <w:r>
        <w:separator/>
      </w:r>
    </w:p>
  </w:endnote>
  <w:endnote w:type="continuationSeparator" w:id="0">
    <w:p w14:paraId="131B08B1" w14:textId="77777777" w:rsidR="00780911" w:rsidRDefault="00780911" w:rsidP="0010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548632"/>
      <w:docPartObj>
        <w:docPartGallery w:val="Page Numbers (Bottom of Page)"/>
        <w:docPartUnique/>
      </w:docPartObj>
    </w:sdtPr>
    <w:sdtContent>
      <w:p w14:paraId="3F77FA37" w14:textId="01D6F109" w:rsidR="00780911" w:rsidRDefault="007809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4AB">
          <w:rPr>
            <w:noProof/>
          </w:rPr>
          <w:t>19</w:t>
        </w:r>
        <w:r>
          <w:fldChar w:fldCharType="end"/>
        </w:r>
      </w:p>
    </w:sdtContent>
  </w:sdt>
  <w:p w14:paraId="7F547785" w14:textId="77777777" w:rsidR="00780911" w:rsidRDefault="007809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15DC2" w14:textId="77777777" w:rsidR="00780911" w:rsidRDefault="00780911" w:rsidP="00101965">
      <w:pPr>
        <w:spacing w:after="0" w:line="240" w:lineRule="auto"/>
      </w:pPr>
      <w:r>
        <w:separator/>
      </w:r>
    </w:p>
  </w:footnote>
  <w:footnote w:type="continuationSeparator" w:id="0">
    <w:p w14:paraId="332191F2" w14:textId="77777777" w:rsidR="00780911" w:rsidRDefault="00780911" w:rsidP="0010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2DC89" w14:textId="76FCE2FA" w:rsidR="00780911" w:rsidRDefault="00780911" w:rsidP="00A33029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Załącznik nr 5 do Procedury przeprowadzania naborów wniosków i wyboru operacji przez Stowarzyszenie „Partnerstwo dla Doliny Baryczy”, z wyłączeniem realizacji projektów grantowych i operacji własnych LGD.</w:t>
    </w:r>
  </w:p>
  <w:p w14:paraId="29D32B11" w14:textId="77777777" w:rsidR="00780911" w:rsidRDefault="00780911" w:rsidP="00A33029">
    <w:pPr>
      <w:spacing w:after="120" w:line="276" w:lineRule="auto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b/>
        <w:sz w:val="20"/>
        <w:szCs w:val="24"/>
      </w:rPr>
      <w:t>Lokalne kryteria wyboru</w:t>
    </w:r>
  </w:p>
  <w:p w14:paraId="252806F7" w14:textId="77777777" w:rsidR="00780911" w:rsidRDefault="007809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4E9"/>
    <w:multiLevelType w:val="hybridMultilevel"/>
    <w:tmpl w:val="546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52D0"/>
    <w:multiLevelType w:val="multilevel"/>
    <w:tmpl w:val="9C806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244A7D"/>
    <w:multiLevelType w:val="hybridMultilevel"/>
    <w:tmpl w:val="86A4B4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A911DC"/>
    <w:multiLevelType w:val="hybridMultilevel"/>
    <w:tmpl w:val="1EA6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2165B"/>
    <w:multiLevelType w:val="hybridMultilevel"/>
    <w:tmpl w:val="51280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4360C"/>
    <w:multiLevelType w:val="hybridMultilevel"/>
    <w:tmpl w:val="527E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3364"/>
    <w:multiLevelType w:val="hybridMultilevel"/>
    <w:tmpl w:val="C4CA0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8D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125512"/>
    <w:multiLevelType w:val="hybridMultilevel"/>
    <w:tmpl w:val="9452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12240"/>
    <w:multiLevelType w:val="hybridMultilevel"/>
    <w:tmpl w:val="8E7469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6D1B40"/>
    <w:multiLevelType w:val="hybridMultilevel"/>
    <w:tmpl w:val="EECC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566A8"/>
    <w:multiLevelType w:val="hybridMultilevel"/>
    <w:tmpl w:val="10D2B7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974531"/>
    <w:multiLevelType w:val="hybridMultilevel"/>
    <w:tmpl w:val="1046B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F1CD3"/>
    <w:multiLevelType w:val="hybridMultilevel"/>
    <w:tmpl w:val="1B107C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917BC9"/>
    <w:multiLevelType w:val="hybridMultilevel"/>
    <w:tmpl w:val="0238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07F92"/>
    <w:multiLevelType w:val="hybridMultilevel"/>
    <w:tmpl w:val="D75A1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3D5E7C"/>
    <w:multiLevelType w:val="hybridMultilevel"/>
    <w:tmpl w:val="B4BA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234A"/>
    <w:multiLevelType w:val="hybridMultilevel"/>
    <w:tmpl w:val="0032D8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73098A"/>
    <w:multiLevelType w:val="hybridMultilevel"/>
    <w:tmpl w:val="4DDA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74E2A"/>
    <w:multiLevelType w:val="hybridMultilevel"/>
    <w:tmpl w:val="22A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83250"/>
    <w:multiLevelType w:val="hybridMultilevel"/>
    <w:tmpl w:val="82C0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C2713"/>
    <w:multiLevelType w:val="hybridMultilevel"/>
    <w:tmpl w:val="1E40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42CE6"/>
    <w:multiLevelType w:val="hybridMultilevel"/>
    <w:tmpl w:val="8DDE0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0B2977"/>
    <w:multiLevelType w:val="multilevel"/>
    <w:tmpl w:val="EF66A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5A51A2C"/>
    <w:multiLevelType w:val="hybridMultilevel"/>
    <w:tmpl w:val="22903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255FA"/>
    <w:multiLevelType w:val="hybridMultilevel"/>
    <w:tmpl w:val="8E7469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6766BD"/>
    <w:multiLevelType w:val="hybridMultilevel"/>
    <w:tmpl w:val="128E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A694E"/>
    <w:multiLevelType w:val="hybridMultilevel"/>
    <w:tmpl w:val="7086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E00FF"/>
    <w:multiLevelType w:val="hybridMultilevel"/>
    <w:tmpl w:val="3330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C7F87"/>
    <w:multiLevelType w:val="hybridMultilevel"/>
    <w:tmpl w:val="95F4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7179A"/>
    <w:multiLevelType w:val="hybridMultilevel"/>
    <w:tmpl w:val="B508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B1010F"/>
    <w:multiLevelType w:val="hybridMultilevel"/>
    <w:tmpl w:val="7BFE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A7522"/>
    <w:multiLevelType w:val="hybridMultilevel"/>
    <w:tmpl w:val="C26091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EC0252B"/>
    <w:multiLevelType w:val="hybridMultilevel"/>
    <w:tmpl w:val="CFC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6618B"/>
    <w:multiLevelType w:val="hybridMultilevel"/>
    <w:tmpl w:val="691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9498F"/>
    <w:multiLevelType w:val="hybridMultilevel"/>
    <w:tmpl w:val="EEDAD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6C54C6"/>
    <w:multiLevelType w:val="hybridMultilevel"/>
    <w:tmpl w:val="A36AA2FA"/>
    <w:lvl w:ilvl="0" w:tplc="13BEB9D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953E4"/>
    <w:multiLevelType w:val="hybridMultilevel"/>
    <w:tmpl w:val="F54AC05C"/>
    <w:lvl w:ilvl="0" w:tplc="DA4AED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0477F4"/>
    <w:multiLevelType w:val="multilevel"/>
    <w:tmpl w:val="5E9E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38">
    <w:nsid w:val="6D872739"/>
    <w:multiLevelType w:val="hybridMultilevel"/>
    <w:tmpl w:val="B7FA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121BE"/>
    <w:multiLevelType w:val="hybridMultilevel"/>
    <w:tmpl w:val="2CA2A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270A8"/>
    <w:multiLevelType w:val="multilevel"/>
    <w:tmpl w:val="527A8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3BB2E00"/>
    <w:multiLevelType w:val="hybridMultilevel"/>
    <w:tmpl w:val="6F1E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F2351"/>
    <w:multiLevelType w:val="hybridMultilevel"/>
    <w:tmpl w:val="6B806F2A"/>
    <w:lvl w:ilvl="0" w:tplc="119283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">
    <w:nsid w:val="76E90975"/>
    <w:multiLevelType w:val="hybridMultilevel"/>
    <w:tmpl w:val="DA5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22161"/>
    <w:multiLevelType w:val="hybridMultilevel"/>
    <w:tmpl w:val="EA9C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C1CCB"/>
    <w:multiLevelType w:val="hybridMultilevel"/>
    <w:tmpl w:val="1756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84F5E"/>
    <w:multiLevelType w:val="hybridMultilevel"/>
    <w:tmpl w:val="A704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3C105F"/>
    <w:multiLevelType w:val="hybridMultilevel"/>
    <w:tmpl w:val="2436B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9"/>
  </w:num>
  <w:num w:numId="5">
    <w:abstractNumId w:val="5"/>
  </w:num>
  <w:num w:numId="6">
    <w:abstractNumId w:val="41"/>
  </w:num>
  <w:num w:numId="7">
    <w:abstractNumId w:val="23"/>
  </w:num>
  <w:num w:numId="8">
    <w:abstractNumId w:val="7"/>
  </w:num>
  <w:num w:numId="9">
    <w:abstractNumId w:val="17"/>
  </w:num>
  <w:num w:numId="10">
    <w:abstractNumId w:val="0"/>
  </w:num>
  <w:num w:numId="11">
    <w:abstractNumId w:val="37"/>
  </w:num>
  <w:num w:numId="12">
    <w:abstractNumId w:val="29"/>
  </w:num>
  <w:num w:numId="13">
    <w:abstractNumId w:val="35"/>
  </w:num>
  <w:num w:numId="14">
    <w:abstractNumId w:val="25"/>
  </w:num>
  <w:num w:numId="15">
    <w:abstractNumId w:val="26"/>
  </w:num>
  <w:num w:numId="16">
    <w:abstractNumId w:val="36"/>
  </w:num>
  <w:num w:numId="17">
    <w:abstractNumId w:val="18"/>
  </w:num>
  <w:num w:numId="18">
    <w:abstractNumId w:val="47"/>
  </w:num>
  <w:num w:numId="19">
    <w:abstractNumId w:val="19"/>
  </w:num>
  <w:num w:numId="20">
    <w:abstractNumId w:val="20"/>
  </w:num>
  <w:num w:numId="21">
    <w:abstractNumId w:val="33"/>
  </w:num>
  <w:num w:numId="22">
    <w:abstractNumId w:val="28"/>
  </w:num>
  <w:num w:numId="23">
    <w:abstractNumId w:val="4"/>
  </w:num>
  <w:num w:numId="24">
    <w:abstractNumId w:val="42"/>
  </w:num>
  <w:num w:numId="25">
    <w:abstractNumId w:val="3"/>
  </w:num>
  <w:num w:numId="26">
    <w:abstractNumId w:val="43"/>
  </w:num>
  <w:num w:numId="27">
    <w:abstractNumId w:val="45"/>
  </w:num>
  <w:num w:numId="28">
    <w:abstractNumId w:val="39"/>
  </w:num>
  <w:num w:numId="29">
    <w:abstractNumId w:val="44"/>
  </w:num>
  <w:num w:numId="30">
    <w:abstractNumId w:val="46"/>
  </w:num>
  <w:num w:numId="31">
    <w:abstractNumId w:val="13"/>
  </w:num>
  <w:num w:numId="32">
    <w:abstractNumId w:val="40"/>
  </w:num>
  <w:num w:numId="33">
    <w:abstractNumId w:val="22"/>
  </w:num>
  <w:num w:numId="34">
    <w:abstractNumId w:val="30"/>
  </w:num>
  <w:num w:numId="35">
    <w:abstractNumId w:val="11"/>
  </w:num>
  <w:num w:numId="36">
    <w:abstractNumId w:val="15"/>
  </w:num>
  <w:num w:numId="37">
    <w:abstractNumId w:val="38"/>
  </w:num>
  <w:num w:numId="38">
    <w:abstractNumId w:val="14"/>
  </w:num>
  <w:num w:numId="39">
    <w:abstractNumId w:val="16"/>
  </w:num>
  <w:num w:numId="40">
    <w:abstractNumId w:val="21"/>
  </w:num>
  <w:num w:numId="41">
    <w:abstractNumId w:val="6"/>
  </w:num>
  <w:num w:numId="42">
    <w:abstractNumId w:val="10"/>
  </w:num>
  <w:num w:numId="43">
    <w:abstractNumId w:val="2"/>
  </w:num>
  <w:num w:numId="44">
    <w:abstractNumId w:val="12"/>
  </w:num>
  <w:num w:numId="45">
    <w:abstractNumId w:val="34"/>
  </w:num>
  <w:num w:numId="46">
    <w:abstractNumId w:val="8"/>
  </w:num>
  <w:num w:numId="47">
    <w:abstractNumId w:val="24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6C"/>
    <w:rsid w:val="0001385B"/>
    <w:rsid w:val="000242FD"/>
    <w:rsid w:val="00024685"/>
    <w:rsid w:val="00027CE6"/>
    <w:rsid w:val="0003065E"/>
    <w:rsid w:val="00030AFA"/>
    <w:rsid w:val="00035763"/>
    <w:rsid w:val="00037D7D"/>
    <w:rsid w:val="0004033D"/>
    <w:rsid w:val="00041176"/>
    <w:rsid w:val="00043EE1"/>
    <w:rsid w:val="00057D70"/>
    <w:rsid w:val="00057DF0"/>
    <w:rsid w:val="0006102D"/>
    <w:rsid w:val="000656A4"/>
    <w:rsid w:val="00072F38"/>
    <w:rsid w:val="00075724"/>
    <w:rsid w:val="00075AC4"/>
    <w:rsid w:val="0007778D"/>
    <w:rsid w:val="00080F6C"/>
    <w:rsid w:val="000813B6"/>
    <w:rsid w:val="00082C79"/>
    <w:rsid w:val="00083BC9"/>
    <w:rsid w:val="0008700B"/>
    <w:rsid w:val="00091D41"/>
    <w:rsid w:val="000928CB"/>
    <w:rsid w:val="00095C4D"/>
    <w:rsid w:val="00095CDA"/>
    <w:rsid w:val="000967BB"/>
    <w:rsid w:val="000A0EB3"/>
    <w:rsid w:val="000A2456"/>
    <w:rsid w:val="000A3EB3"/>
    <w:rsid w:val="000B1556"/>
    <w:rsid w:val="000B7146"/>
    <w:rsid w:val="000B782B"/>
    <w:rsid w:val="000C4603"/>
    <w:rsid w:val="000C4BAC"/>
    <w:rsid w:val="000D1186"/>
    <w:rsid w:val="000D1309"/>
    <w:rsid w:val="000D181B"/>
    <w:rsid w:val="000D40F5"/>
    <w:rsid w:val="000D41BF"/>
    <w:rsid w:val="000D6DFD"/>
    <w:rsid w:val="000E2BAD"/>
    <w:rsid w:val="000E46AC"/>
    <w:rsid w:val="000E526E"/>
    <w:rsid w:val="000E6E04"/>
    <w:rsid w:val="000F2DC4"/>
    <w:rsid w:val="000F34F5"/>
    <w:rsid w:val="000F57ED"/>
    <w:rsid w:val="000F67FE"/>
    <w:rsid w:val="000F6A06"/>
    <w:rsid w:val="00101965"/>
    <w:rsid w:val="00103114"/>
    <w:rsid w:val="00104763"/>
    <w:rsid w:val="00104C43"/>
    <w:rsid w:val="00106DA6"/>
    <w:rsid w:val="001118E5"/>
    <w:rsid w:val="0011542E"/>
    <w:rsid w:val="00116EF5"/>
    <w:rsid w:val="00117BC8"/>
    <w:rsid w:val="001260D0"/>
    <w:rsid w:val="00126B11"/>
    <w:rsid w:val="00132467"/>
    <w:rsid w:val="00134F5F"/>
    <w:rsid w:val="0014363F"/>
    <w:rsid w:val="001474F9"/>
    <w:rsid w:val="0014789C"/>
    <w:rsid w:val="00147A46"/>
    <w:rsid w:val="00147DD5"/>
    <w:rsid w:val="001616A2"/>
    <w:rsid w:val="00162C52"/>
    <w:rsid w:val="001658A9"/>
    <w:rsid w:val="001659DA"/>
    <w:rsid w:val="0016638B"/>
    <w:rsid w:val="00171190"/>
    <w:rsid w:val="00175B9D"/>
    <w:rsid w:val="00177BE2"/>
    <w:rsid w:val="00182A8E"/>
    <w:rsid w:val="00187E39"/>
    <w:rsid w:val="00190EAB"/>
    <w:rsid w:val="001931EE"/>
    <w:rsid w:val="001947F8"/>
    <w:rsid w:val="001A44DE"/>
    <w:rsid w:val="001B3E07"/>
    <w:rsid w:val="001B6234"/>
    <w:rsid w:val="001C024F"/>
    <w:rsid w:val="001C2067"/>
    <w:rsid w:val="001C561F"/>
    <w:rsid w:val="001C5FEB"/>
    <w:rsid w:val="001C74E8"/>
    <w:rsid w:val="001D0558"/>
    <w:rsid w:val="001D5911"/>
    <w:rsid w:val="001E590D"/>
    <w:rsid w:val="001F0686"/>
    <w:rsid w:val="001F4380"/>
    <w:rsid w:val="001F7B6E"/>
    <w:rsid w:val="00212003"/>
    <w:rsid w:val="0021488D"/>
    <w:rsid w:val="00215B7A"/>
    <w:rsid w:val="00217B0D"/>
    <w:rsid w:val="0022044A"/>
    <w:rsid w:val="00221380"/>
    <w:rsid w:val="00223278"/>
    <w:rsid w:val="00223AC9"/>
    <w:rsid w:val="00224D3C"/>
    <w:rsid w:val="002250CC"/>
    <w:rsid w:val="002310D2"/>
    <w:rsid w:val="00232633"/>
    <w:rsid w:val="002326B1"/>
    <w:rsid w:val="0024186C"/>
    <w:rsid w:val="00242B1E"/>
    <w:rsid w:val="00250F36"/>
    <w:rsid w:val="00252CD3"/>
    <w:rsid w:val="002539BE"/>
    <w:rsid w:val="00254536"/>
    <w:rsid w:val="002549E6"/>
    <w:rsid w:val="00254D90"/>
    <w:rsid w:val="00255E0B"/>
    <w:rsid w:val="00261CC9"/>
    <w:rsid w:val="0026298E"/>
    <w:rsid w:val="0026461D"/>
    <w:rsid w:val="00275099"/>
    <w:rsid w:val="00275ED2"/>
    <w:rsid w:val="00277254"/>
    <w:rsid w:val="00285243"/>
    <w:rsid w:val="00285D9E"/>
    <w:rsid w:val="00286076"/>
    <w:rsid w:val="00286998"/>
    <w:rsid w:val="00287739"/>
    <w:rsid w:val="00290DB7"/>
    <w:rsid w:val="00297ABD"/>
    <w:rsid w:val="002A3595"/>
    <w:rsid w:val="002B4DDD"/>
    <w:rsid w:val="002C5D9C"/>
    <w:rsid w:val="002C778B"/>
    <w:rsid w:val="002D7038"/>
    <w:rsid w:val="002D7994"/>
    <w:rsid w:val="002E69FC"/>
    <w:rsid w:val="002E7061"/>
    <w:rsid w:val="002E7F1D"/>
    <w:rsid w:val="002F6E41"/>
    <w:rsid w:val="002F7D48"/>
    <w:rsid w:val="0031145C"/>
    <w:rsid w:val="003134CA"/>
    <w:rsid w:val="00321AFA"/>
    <w:rsid w:val="00326648"/>
    <w:rsid w:val="003325CE"/>
    <w:rsid w:val="003358FD"/>
    <w:rsid w:val="003421D6"/>
    <w:rsid w:val="00343E28"/>
    <w:rsid w:val="0035017D"/>
    <w:rsid w:val="00356775"/>
    <w:rsid w:val="00363FDE"/>
    <w:rsid w:val="003723B9"/>
    <w:rsid w:val="003805FA"/>
    <w:rsid w:val="00384DA7"/>
    <w:rsid w:val="003A2D1A"/>
    <w:rsid w:val="003A6677"/>
    <w:rsid w:val="003B0C15"/>
    <w:rsid w:val="003B62ED"/>
    <w:rsid w:val="003B660E"/>
    <w:rsid w:val="003C0871"/>
    <w:rsid w:val="003C44FC"/>
    <w:rsid w:val="003C5714"/>
    <w:rsid w:val="003D46CF"/>
    <w:rsid w:val="003D48CE"/>
    <w:rsid w:val="003D6C45"/>
    <w:rsid w:val="003D73C9"/>
    <w:rsid w:val="003D7E9F"/>
    <w:rsid w:val="003F2030"/>
    <w:rsid w:val="003F2352"/>
    <w:rsid w:val="003F2ADE"/>
    <w:rsid w:val="003F2EF2"/>
    <w:rsid w:val="003F3EB5"/>
    <w:rsid w:val="003F42FC"/>
    <w:rsid w:val="00403B49"/>
    <w:rsid w:val="004046E0"/>
    <w:rsid w:val="00411377"/>
    <w:rsid w:val="00413238"/>
    <w:rsid w:val="00413A94"/>
    <w:rsid w:val="00421752"/>
    <w:rsid w:val="00422142"/>
    <w:rsid w:val="00425CFD"/>
    <w:rsid w:val="0043363D"/>
    <w:rsid w:val="004367CF"/>
    <w:rsid w:val="00436ABD"/>
    <w:rsid w:val="004509A7"/>
    <w:rsid w:val="0045133C"/>
    <w:rsid w:val="00461D25"/>
    <w:rsid w:val="0046309B"/>
    <w:rsid w:val="0046424A"/>
    <w:rsid w:val="004642D7"/>
    <w:rsid w:val="00465974"/>
    <w:rsid w:val="00490970"/>
    <w:rsid w:val="0049599B"/>
    <w:rsid w:val="004972A8"/>
    <w:rsid w:val="004A3E6A"/>
    <w:rsid w:val="004A55D9"/>
    <w:rsid w:val="004A7F44"/>
    <w:rsid w:val="004B1CEA"/>
    <w:rsid w:val="004B32C3"/>
    <w:rsid w:val="004C1FAC"/>
    <w:rsid w:val="004C277D"/>
    <w:rsid w:val="004C3A4D"/>
    <w:rsid w:val="004C4AB0"/>
    <w:rsid w:val="004C4F6E"/>
    <w:rsid w:val="004D24A4"/>
    <w:rsid w:val="004D51CF"/>
    <w:rsid w:val="004D7232"/>
    <w:rsid w:val="004E29F7"/>
    <w:rsid w:val="004E5DDF"/>
    <w:rsid w:val="004E6D26"/>
    <w:rsid w:val="004E71B0"/>
    <w:rsid w:val="004E76DD"/>
    <w:rsid w:val="004F016B"/>
    <w:rsid w:val="004F769B"/>
    <w:rsid w:val="00500A84"/>
    <w:rsid w:val="00503047"/>
    <w:rsid w:val="0050308A"/>
    <w:rsid w:val="00503FA9"/>
    <w:rsid w:val="00506F1E"/>
    <w:rsid w:val="00507ECE"/>
    <w:rsid w:val="00514152"/>
    <w:rsid w:val="00525732"/>
    <w:rsid w:val="00531A66"/>
    <w:rsid w:val="0054448D"/>
    <w:rsid w:val="00545024"/>
    <w:rsid w:val="0055190A"/>
    <w:rsid w:val="00553A63"/>
    <w:rsid w:val="00555BFA"/>
    <w:rsid w:val="00562DA2"/>
    <w:rsid w:val="005637E2"/>
    <w:rsid w:val="005668ED"/>
    <w:rsid w:val="00567EAA"/>
    <w:rsid w:val="00571ADB"/>
    <w:rsid w:val="00571CF8"/>
    <w:rsid w:val="00571FBE"/>
    <w:rsid w:val="0057738F"/>
    <w:rsid w:val="00577EF8"/>
    <w:rsid w:val="00580A12"/>
    <w:rsid w:val="00593C7E"/>
    <w:rsid w:val="00597200"/>
    <w:rsid w:val="005977F5"/>
    <w:rsid w:val="005A065E"/>
    <w:rsid w:val="005B3C2E"/>
    <w:rsid w:val="005B4121"/>
    <w:rsid w:val="005C3A2E"/>
    <w:rsid w:val="005D1525"/>
    <w:rsid w:val="005D5506"/>
    <w:rsid w:val="005D6391"/>
    <w:rsid w:val="005D6832"/>
    <w:rsid w:val="005E08C0"/>
    <w:rsid w:val="005E33D5"/>
    <w:rsid w:val="005E353E"/>
    <w:rsid w:val="005E5480"/>
    <w:rsid w:val="005E5F4C"/>
    <w:rsid w:val="005F18B2"/>
    <w:rsid w:val="005F1ACD"/>
    <w:rsid w:val="005F6420"/>
    <w:rsid w:val="005F7F93"/>
    <w:rsid w:val="006020A3"/>
    <w:rsid w:val="00602E6E"/>
    <w:rsid w:val="00603DB7"/>
    <w:rsid w:val="00615D3B"/>
    <w:rsid w:val="00620C96"/>
    <w:rsid w:val="006226E7"/>
    <w:rsid w:val="006311A8"/>
    <w:rsid w:val="0063128F"/>
    <w:rsid w:val="006347E8"/>
    <w:rsid w:val="0063594D"/>
    <w:rsid w:val="0064291F"/>
    <w:rsid w:val="00646ED1"/>
    <w:rsid w:val="00647D7E"/>
    <w:rsid w:val="0065371B"/>
    <w:rsid w:val="00653EC7"/>
    <w:rsid w:val="00672893"/>
    <w:rsid w:val="00680589"/>
    <w:rsid w:val="006813A1"/>
    <w:rsid w:val="006840B1"/>
    <w:rsid w:val="00684C92"/>
    <w:rsid w:val="0068677E"/>
    <w:rsid w:val="00687620"/>
    <w:rsid w:val="00693D24"/>
    <w:rsid w:val="006A04A8"/>
    <w:rsid w:val="006A0ABD"/>
    <w:rsid w:val="006A1F23"/>
    <w:rsid w:val="006B31A5"/>
    <w:rsid w:val="006B50AD"/>
    <w:rsid w:val="006B74AB"/>
    <w:rsid w:val="006C261F"/>
    <w:rsid w:val="006C2B76"/>
    <w:rsid w:val="006D7D5C"/>
    <w:rsid w:val="006E1846"/>
    <w:rsid w:val="006F1498"/>
    <w:rsid w:val="006F1EAB"/>
    <w:rsid w:val="006F276E"/>
    <w:rsid w:val="006F555B"/>
    <w:rsid w:val="00700003"/>
    <w:rsid w:val="0070123E"/>
    <w:rsid w:val="00702D48"/>
    <w:rsid w:val="00703FEA"/>
    <w:rsid w:val="00716441"/>
    <w:rsid w:val="00725797"/>
    <w:rsid w:val="007271F6"/>
    <w:rsid w:val="007360E0"/>
    <w:rsid w:val="00741A7D"/>
    <w:rsid w:val="007423E4"/>
    <w:rsid w:val="00743B41"/>
    <w:rsid w:val="00745E6C"/>
    <w:rsid w:val="007473B8"/>
    <w:rsid w:val="0075429E"/>
    <w:rsid w:val="00755BE6"/>
    <w:rsid w:val="00755D1A"/>
    <w:rsid w:val="00761DCE"/>
    <w:rsid w:val="007624C9"/>
    <w:rsid w:val="007627DE"/>
    <w:rsid w:val="00766525"/>
    <w:rsid w:val="00770176"/>
    <w:rsid w:val="00780911"/>
    <w:rsid w:val="00784A9D"/>
    <w:rsid w:val="00785CB7"/>
    <w:rsid w:val="00787DA6"/>
    <w:rsid w:val="007A09E2"/>
    <w:rsid w:val="007A23A4"/>
    <w:rsid w:val="007A3B5A"/>
    <w:rsid w:val="007A62C4"/>
    <w:rsid w:val="007B0A73"/>
    <w:rsid w:val="007C1F61"/>
    <w:rsid w:val="007D069E"/>
    <w:rsid w:val="007D1D20"/>
    <w:rsid w:val="007D2551"/>
    <w:rsid w:val="007D352E"/>
    <w:rsid w:val="007E4A69"/>
    <w:rsid w:val="007E4BAF"/>
    <w:rsid w:val="007F23E5"/>
    <w:rsid w:val="007F5C43"/>
    <w:rsid w:val="00802461"/>
    <w:rsid w:val="00804DC3"/>
    <w:rsid w:val="008062DF"/>
    <w:rsid w:val="00813191"/>
    <w:rsid w:val="00820281"/>
    <w:rsid w:val="0082151E"/>
    <w:rsid w:val="00822680"/>
    <w:rsid w:val="00833BE0"/>
    <w:rsid w:val="008343CD"/>
    <w:rsid w:val="00836F84"/>
    <w:rsid w:val="00837534"/>
    <w:rsid w:val="00851DFC"/>
    <w:rsid w:val="00853986"/>
    <w:rsid w:val="00855DE2"/>
    <w:rsid w:val="00861B83"/>
    <w:rsid w:val="00861EDC"/>
    <w:rsid w:val="00865609"/>
    <w:rsid w:val="00865A6D"/>
    <w:rsid w:val="00866998"/>
    <w:rsid w:val="00867221"/>
    <w:rsid w:val="008674CC"/>
    <w:rsid w:val="00870A48"/>
    <w:rsid w:val="00874EA4"/>
    <w:rsid w:val="008834C9"/>
    <w:rsid w:val="008912FF"/>
    <w:rsid w:val="00896942"/>
    <w:rsid w:val="008A1265"/>
    <w:rsid w:val="008A2998"/>
    <w:rsid w:val="008B014F"/>
    <w:rsid w:val="008B0703"/>
    <w:rsid w:val="008B373B"/>
    <w:rsid w:val="008C2ABB"/>
    <w:rsid w:val="008C2B5E"/>
    <w:rsid w:val="008C4800"/>
    <w:rsid w:val="008C555E"/>
    <w:rsid w:val="008C69D4"/>
    <w:rsid w:val="008D4FAC"/>
    <w:rsid w:val="008E7619"/>
    <w:rsid w:val="00900598"/>
    <w:rsid w:val="00901EC2"/>
    <w:rsid w:val="009027E9"/>
    <w:rsid w:val="00903B12"/>
    <w:rsid w:val="009063A7"/>
    <w:rsid w:val="00914F35"/>
    <w:rsid w:val="00916F6B"/>
    <w:rsid w:val="00926133"/>
    <w:rsid w:val="00927CC5"/>
    <w:rsid w:val="00935C63"/>
    <w:rsid w:val="009439AD"/>
    <w:rsid w:val="00944274"/>
    <w:rsid w:val="00947393"/>
    <w:rsid w:val="00963C1C"/>
    <w:rsid w:val="0096472B"/>
    <w:rsid w:val="0096479B"/>
    <w:rsid w:val="00967383"/>
    <w:rsid w:val="009722DB"/>
    <w:rsid w:val="0098218F"/>
    <w:rsid w:val="009853A7"/>
    <w:rsid w:val="009901FF"/>
    <w:rsid w:val="009A1A52"/>
    <w:rsid w:val="009A3CDB"/>
    <w:rsid w:val="009A631C"/>
    <w:rsid w:val="009B3CAA"/>
    <w:rsid w:val="009B5FFF"/>
    <w:rsid w:val="009B66F6"/>
    <w:rsid w:val="009D3BC6"/>
    <w:rsid w:val="009D442B"/>
    <w:rsid w:val="009D5573"/>
    <w:rsid w:val="009D6944"/>
    <w:rsid w:val="009D71D4"/>
    <w:rsid w:val="009E2B70"/>
    <w:rsid w:val="009E2FC4"/>
    <w:rsid w:val="009E3DD5"/>
    <w:rsid w:val="009F4446"/>
    <w:rsid w:val="00A01F8C"/>
    <w:rsid w:val="00A02418"/>
    <w:rsid w:val="00A049A4"/>
    <w:rsid w:val="00A11106"/>
    <w:rsid w:val="00A142D8"/>
    <w:rsid w:val="00A21594"/>
    <w:rsid w:val="00A24180"/>
    <w:rsid w:val="00A266B2"/>
    <w:rsid w:val="00A26F1D"/>
    <w:rsid w:val="00A31C90"/>
    <w:rsid w:val="00A321AE"/>
    <w:rsid w:val="00A32F38"/>
    <w:rsid w:val="00A33029"/>
    <w:rsid w:val="00A34857"/>
    <w:rsid w:val="00A35E7E"/>
    <w:rsid w:val="00A37D28"/>
    <w:rsid w:val="00A427C9"/>
    <w:rsid w:val="00A44682"/>
    <w:rsid w:val="00A53EB3"/>
    <w:rsid w:val="00A6022F"/>
    <w:rsid w:val="00A63584"/>
    <w:rsid w:val="00A64926"/>
    <w:rsid w:val="00A67D1C"/>
    <w:rsid w:val="00A67FCC"/>
    <w:rsid w:val="00A808F4"/>
    <w:rsid w:val="00A84DC7"/>
    <w:rsid w:val="00A860E1"/>
    <w:rsid w:val="00A92E19"/>
    <w:rsid w:val="00A9713D"/>
    <w:rsid w:val="00A971A0"/>
    <w:rsid w:val="00AA778D"/>
    <w:rsid w:val="00AB165E"/>
    <w:rsid w:val="00AB3087"/>
    <w:rsid w:val="00AC18A2"/>
    <w:rsid w:val="00AC6A52"/>
    <w:rsid w:val="00AD218D"/>
    <w:rsid w:val="00AD22B5"/>
    <w:rsid w:val="00AD2425"/>
    <w:rsid w:val="00AD30E8"/>
    <w:rsid w:val="00AE0BAC"/>
    <w:rsid w:val="00AE4FAD"/>
    <w:rsid w:val="00AE5D7F"/>
    <w:rsid w:val="00B10800"/>
    <w:rsid w:val="00B12625"/>
    <w:rsid w:val="00B2045B"/>
    <w:rsid w:val="00B21C45"/>
    <w:rsid w:val="00B32102"/>
    <w:rsid w:val="00B40D3A"/>
    <w:rsid w:val="00B40F81"/>
    <w:rsid w:val="00B44038"/>
    <w:rsid w:val="00B47127"/>
    <w:rsid w:val="00B67CAA"/>
    <w:rsid w:val="00B72861"/>
    <w:rsid w:val="00B74595"/>
    <w:rsid w:val="00B74D04"/>
    <w:rsid w:val="00B75E2E"/>
    <w:rsid w:val="00B8036F"/>
    <w:rsid w:val="00B81748"/>
    <w:rsid w:val="00B83F7C"/>
    <w:rsid w:val="00B8621F"/>
    <w:rsid w:val="00B86AF7"/>
    <w:rsid w:val="00B90EE2"/>
    <w:rsid w:val="00BA047E"/>
    <w:rsid w:val="00BA6188"/>
    <w:rsid w:val="00BB3D6F"/>
    <w:rsid w:val="00BB7085"/>
    <w:rsid w:val="00BC2E4C"/>
    <w:rsid w:val="00BC45CF"/>
    <w:rsid w:val="00BC76C7"/>
    <w:rsid w:val="00BD39D6"/>
    <w:rsid w:val="00BD69F7"/>
    <w:rsid w:val="00BE0CE0"/>
    <w:rsid w:val="00BE5973"/>
    <w:rsid w:val="00BF0BB6"/>
    <w:rsid w:val="00BF4A84"/>
    <w:rsid w:val="00BF4EE2"/>
    <w:rsid w:val="00BF7EF2"/>
    <w:rsid w:val="00C00679"/>
    <w:rsid w:val="00C00F49"/>
    <w:rsid w:val="00C01214"/>
    <w:rsid w:val="00C10152"/>
    <w:rsid w:val="00C11538"/>
    <w:rsid w:val="00C15054"/>
    <w:rsid w:val="00C227D3"/>
    <w:rsid w:val="00C23111"/>
    <w:rsid w:val="00C23FA0"/>
    <w:rsid w:val="00C36074"/>
    <w:rsid w:val="00C37A89"/>
    <w:rsid w:val="00C37F6D"/>
    <w:rsid w:val="00C40072"/>
    <w:rsid w:val="00C40F3C"/>
    <w:rsid w:val="00C52CF4"/>
    <w:rsid w:val="00C5318A"/>
    <w:rsid w:val="00C53887"/>
    <w:rsid w:val="00C61ABB"/>
    <w:rsid w:val="00C622DB"/>
    <w:rsid w:val="00C6547E"/>
    <w:rsid w:val="00C6586B"/>
    <w:rsid w:val="00C674FA"/>
    <w:rsid w:val="00C677FE"/>
    <w:rsid w:val="00C74C7D"/>
    <w:rsid w:val="00C76618"/>
    <w:rsid w:val="00C7740D"/>
    <w:rsid w:val="00C9164B"/>
    <w:rsid w:val="00CA2ADE"/>
    <w:rsid w:val="00CB2939"/>
    <w:rsid w:val="00CB33B7"/>
    <w:rsid w:val="00CB39CB"/>
    <w:rsid w:val="00CB6C8F"/>
    <w:rsid w:val="00CC58DE"/>
    <w:rsid w:val="00CC6D61"/>
    <w:rsid w:val="00CC7C3D"/>
    <w:rsid w:val="00CE26ED"/>
    <w:rsid w:val="00CE40BF"/>
    <w:rsid w:val="00D04222"/>
    <w:rsid w:val="00D113AB"/>
    <w:rsid w:val="00D14939"/>
    <w:rsid w:val="00D14F1E"/>
    <w:rsid w:val="00D203A0"/>
    <w:rsid w:val="00D22389"/>
    <w:rsid w:val="00D24391"/>
    <w:rsid w:val="00D25187"/>
    <w:rsid w:val="00D302A3"/>
    <w:rsid w:val="00D33A7F"/>
    <w:rsid w:val="00D3613A"/>
    <w:rsid w:val="00D3695F"/>
    <w:rsid w:val="00D40822"/>
    <w:rsid w:val="00D45766"/>
    <w:rsid w:val="00D458CD"/>
    <w:rsid w:val="00D47B2A"/>
    <w:rsid w:val="00D47B6D"/>
    <w:rsid w:val="00D47B92"/>
    <w:rsid w:val="00D51952"/>
    <w:rsid w:val="00D5355E"/>
    <w:rsid w:val="00D570A4"/>
    <w:rsid w:val="00D577D2"/>
    <w:rsid w:val="00D70562"/>
    <w:rsid w:val="00D72F92"/>
    <w:rsid w:val="00D74717"/>
    <w:rsid w:val="00D75A1B"/>
    <w:rsid w:val="00D81AC6"/>
    <w:rsid w:val="00D9164B"/>
    <w:rsid w:val="00D9170F"/>
    <w:rsid w:val="00D91B4A"/>
    <w:rsid w:val="00D979CF"/>
    <w:rsid w:val="00DA0F55"/>
    <w:rsid w:val="00DA4A00"/>
    <w:rsid w:val="00DA5B23"/>
    <w:rsid w:val="00DB10C4"/>
    <w:rsid w:val="00DB5AC8"/>
    <w:rsid w:val="00DC1A36"/>
    <w:rsid w:val="00DC3EC1"/>
    <w:rsid w:val="00DC5124"/>
    <w:rsid w:val="00DD1AC0"/>
    <w:rsid w:val="00DD25CE"/>
    <w:rsid w:val="00DD6F3D"/>
    <w:rsid w:val="00DE07B3"/>
    <w:rsid w:val="00DE2220"/>
    <w:rsid w:val="00DE42F1"/>
    <w:rsid w:val="00E0044D"/>
    <w:rsid w:val="00E02917"/>
    <w:rsid w:val="00E07C1A"/>
    <w:rsid w:val="00E100F6"/>
    <w:rsid w:val="00E14D0B"/>
    <w:rsid w:val="00E20723"/>
    <w:rsid w:val="00E304B5"/>
    <w:rsid w:val="00E346C7"/>
    <w:rsid w:val="00E43ED2"/>
    <w:rsid w:val="00E4797C"/>
    <w:rsid w:val="00E47E77"/>
    <w:rsid w:val="00E50DF0"/>
    <w:rsid w:val="00E549BD"/>
    <w:rsid w:val="00E573D7"/>
    <w:rsid w:val="00E57672"/>
    <w:rsid w:val="00E73F54"/>
    <w:rsid w:val="00E7463D"/>
    <w:rsid w:val="00E74D78"/>
    <w:rsid w:val="00E81548"/>
    <w:rsid w:val="00E86DA7"/>
    <w:rsid w:val="00E955B0"/>
    <w:rsid w:val="00E9605B"/>
    <w:rsid w:val="00EA6611"/>
    <w:rsid w:val="00EA734D"/>
    <w:rsid w:val="00EC0463"/>
    <w:rsid w:val="00EC529A"/>
    <w:rsid w:val="00ED0F65"/>
    <w:rsid w:val="00ED4A19"/>
    <w:rsid w:val="00EF3F49"/>
    <w:rsid w:val="00EF7938"/>
    <w:rsid w:val="00F03974"/>
    <w:rsid w:val="00F151C4"/>
    <w:rsid w:val="00F2173D"/>
    <w:rsid w:val="00F25D04"/>
    <w:rsid w:val="00F26FA8"/>
    <w:rsid w:val="00F31334"/>
    <w:rsid w:val="00F35C6B"/>
    <w:rsid w:val="00F37A69"/>
    <w:rsid w:val="00F41D6B"/>
    <w:rsid w:val="00F44CC1"/>
    <w:rsid w:val="00F57194"/>
    <w:rsid w:val="00F647C9"/>
    <w:rsid w:val="00F677F5"/>
    <w:rsid w:val="00F70513"/>
    <w:rsid w:val="00F71CBF"/>
    <w:rsid w:val="00F71FFA"/>
    <w:rsid w:val="00F72A15"/>
    <w:rsid w:val="00F85ACF"/>
    <w:rsid w:val="00F8775B"/>
    <w:rsid w:val="00F877E5"/>
    <w:rsid w:val="00F91835"/>
    <w:rsid w:val="00F95AE6"/>
    <w:rsid w:val="00F95ED5"/>
    <w:rsid w:val="00F9626A"/>
    <w:rsid w:val="00FA5200"/>
    <w:rsid w:val="00FB0EF7"/>
    <w:rsid w:val="00FB579E"/>
    <w:rsid w:val="00FC05F1"/>
    <w:rsid w:val="00FC1C56"/>
    <w:rsid w:val="00FD0CEE"/>
    <w:rsid w:val="00FD1626"/>
    <w:rsid w:val="00FD4A3A"/>
    <w:rsid w:val="00FD7A2A"/>
    <w:rsid w:val="00FE12DF"/>
    <w:rsid w:val="00FE4B6C"/>
    <w:rsid w:val="00FE5F21"/>
    <w:rsid w:val="00FF1F79"/>
    <w:rsid w:val="00FF4136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C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2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D2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9F7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647C9"/>
    <w:pPr>
      <w:spacing w:after="0" w:line="240" w:lineRule="auto"/>
    </w:pPr>
  </w:style>
  <w:style w:type="paragraph" w:customStyle="1" w:styleId="Default">
    <w:name w:val="Default"/>
    <w:rsid w:val="00A26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2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2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D2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9F7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9F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647C9"/>
    <w:pPr>
      <w:spacing w:after="0" w:line="240" w:lineRule="auto"/>
    </w:pPr>
  </w:style>
  <w:style w:type="paragraph" w:customStyle="1" w:styleId="Default">
    <w:name w:val="Default"/>
    <w:rsid w:val="00A26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dukacja.bary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F1E3F-85D1-467D-839E-865FF0A2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6793</Words>
  <Characters>40763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KryPio</dc:creator>
  <cp:lastModifiedBy>esnazyk</cp:lastModifiedBy>
  <cp:revision>3</cp:revision>
  <cp:lastPrinted>2016-09-26T10:34:00Z</cp:lastPrinted>
  <dcterms:created xsi:type="dcterms:W3CDTF">2016-10-21T13:23:00Z</dcterms:created>
  <dcterms:modified xsi:type="dcterms:W3CDTF">2016-10-21T13:25:00Z</dcterms:modified>
</cp:coreProperties>
</file>